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83" w:rsidRDefault="00613483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3483">
        <w:rPr>
          <w:rFonts w:ascii="Times New Roman" w:hAnsi="Times New Roman"/>
          <w:b/>
          <w:sz w:val="28"/>
          <w:szCs w:val="28"/>
        </w:rPr>
        <w:object w:dxaOrig="9015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34.5pt" o:ole="">
            <v:imagedata r:id="rId7" o:title=""/>
          </v:shape>
          <o:OLEObject Type="Embed" ProgID="Acrobat.Document.DC" ShapeID="_x0000_i1025" DrawAspect="Content" ObjectID="_1755349791" r:id="rId8"/>
        </w:object>
      </w:r>
    </w:p>
    <w:p w:rsidR="00613483" w:rsidRDefault="00613483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483" w:rsidRDefault="00613483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483" w:rsidRDefault="00613483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483" w:rsidRDefault="00613483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F1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21AB" w:rsidRPr="00EF1F1E" w:rsidRDefault="00D821AB" w:rsidP="001A78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1. Комплекс основных характеристик программы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1.1. Пояснительная записка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1.2. Учебный план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1.3. Содержание программы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 Модуль «Основы настольного тенниса»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Модуль «Физическая подготовка»        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7927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1.4. Планируемые результаты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1A78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2.     Комплекс организационно-педагогических условий программы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2.1. Календарный учебный график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2.2. Система контроля и формы аттестации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2.3. Оценочные материалы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 модулю « Основы настольного тенниса»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по модулю «Физическая подготовка»   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2.4. Условия реализации программы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B67EC2">
        <w:rPr>
          <w:rFonts w:ascii="Times New Roman" w:hAnsi="Times New Roman"/>
          <w:sz w:val="28"/>
          <w:szCs w:val="28"/>
        </w:rPr>
        <w:t xml:space="preserve">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Материально техническое обеспечение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 Методические условия        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Информационное обеспечение программы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 Кадровое обеспечение                                       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</w:t>
      </w:r>
    </w:p>
    <w:p w:rsidR="00D821AB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Воспитательная работа                              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Список литературы                                                </w:t>
      </w:r>
      <w:r w:rsidR="00B67EC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pStyle w:val="23"/>
        <w:shd w:val="clear" w:color="auto" w:fill="auto"/>
        <w:tabs>
          <w:tab w:val="left" w:pos="6270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bookmark0"/>
      <w:r w:rsidRPr="00EF1F1E">
        <w:rPr>
          <w:rFonts w:ascii="Times New Roman" w:hAnsi="Times New Roman"/>
          <w:b/>
          <w:sz w:val="28"/>
          <w:szCs w:val="28"/>
        </w:rPr>
        <w:tab/>
      </w:r>
    </w:p>
    <w:bookmarkEnd w:id="1"/>
    <w:p w:rsidR="00D821AB" w:rsidRPr="00EF1F1E" w:rsidRDefault="00D821AB" w:rsidP="00B55BF3">
      <w:pPr>
        <w:pStyle w:val="Default"/>
        <w:spacing w:line="276" w:lineRule="auto"/>
        <w:ind w:firstLine="709"/>
        <w:jc w:val="center"/>
        <w:rPr>
          <w:color w:val="auto"/>
          <w:sz w:val="28"/>
          <w:szCs w:val="28"/>
        </w:rPr>
      </w:pPr>
      <w:r w:rsidRPr="00EF1F1E">
        <w:rPr>
          <w:b/>
          <w:bCs/>
          <w:color w:val="auto"/>
          <w:sz w:val="28"/>
          <w:szCs w:val="28"/>
        </w:rPr>
        <w:lastRenderedPageBreak/>
        <w:t>РАЗДЕЛ 1. КОМПЛЕКС ОСНОВНЫХ ХАРАКТЕРИСТИК ПРОГРАММЫ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1.1. Пояснительная записка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7EC2" w:rsidRDefault="00D821AB" w:rsidP="00B55BF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1F1E">
        <w:rPr>
          <w:rFonts w:ascii="Times New Roman" w:hAnsi="Times New Roman"/>
          <w:iCs/>
          <w:sz w:val="28"/>
          <w:szCs w:val="28"/>
        </w:rPr>
        <w:t>Дополнительная общеобразовательная  об</w:t>
      </w:r>
      <w:r w:rsidR="00B67EC2">
        <w:rPr>
          <w:rFonts w:ascii="Times New Roman" w:hAnsi="Times New Roman"/>
          <w:iCs/>
          <w:sz w:val="28"/>
          <w:szCs w:val="28"/>
        </w:rPr>
        <w:t>щеразвивающая  программа</w:t>
      </w:r>
    </w:p>
    <w:p w:rsidR="00D821AB" w:rsidRPr="00EF1F1E" w:rsidRDefault="00B67EC2" w:rsidP="00B55BF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«Настольный теннис</w:t>
      </w:r>
      <w:r w:rsidR="00D821AB" w:rsidRPr="00EF1F1E">
        <w:rPr>
          <w:rFonts w:ascii="Times New Roman" w:hAnsi="Times New Roman"/>
          <w:iCs/>
          <w:sz w:val="28"/>
          <w:szCs w:val="28"/>
        </w:rPr>
        <w:t xml:space="preserve">» имеет </w:t>
      </w:r>
      <w:r w:rsidR="00D821AB" w:rsidRPr="00EF1F1E">
        <w:rPr>
          <w:rFonts w:ascii="Times New Roman" w:hAnsi="Times New Roman"/>
          <w:i/>
          <w:iCs/>
          <w:sz w:val="28"/>
          <w:szCs w:val="28"/>
        </w:rPr>
        <w:t>физкультурно-спортивную направленность.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1F1E">
        <w:rPr>
          <w:rFonts w:ascii="Times New Roman" w:hAnsi="Times New Roman"/>
          <w:iCs/>
          <w:sz w:val="28"/>
          <w:szCs w:val="28"/>
        </w:rPr>
        <w:t>Слова «настольный теннис» прочно вошли в наш лексикон, а сама игра – в быт. Из развлекательной она превратилась в спортивную. И сегодня настольный теннис – один из самых массовых видов спорта. Особенно популярна эта игра среди детей и подростков. В настольный теннис играют в школах и парках культуры, домах отдыха и дворцах спорта. Игра эта общедоступна, играть в нее могут все от мала до велика. Она хороша тем, то может быть и развлекательно-оздоровительной, если ты хочешь повеселиться, подвигаться, и тренировочной, если ты хочешь воспитать необходимые физические и психологические качества, черты характера, и спортивно-состязательной, когда ты занимаешься ею всерьез, и достиг определенного мастерства.</w:t>
      </w:r>
    </w:p>
    <w:p w:rsidR="00D821AB" w:rsidRDefault="00D821AB" w:rsidP="00C54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  <w:u w:val="single"/>
        </w:rPr>
        <w:t xml:space="preserve">Актуальность программы </w:t>
      </w:r>
      <w:r w:rsidRPr="00EF1F1E">
        <w:rPr>
          <w:rFonts w:ascii="Times New Roman" w:hAnsi="Times New Roman"/>
          <w:sz w:val="28"/>
          <w:szCs w:val="28"/>
        </w:rPr>
        <w:t>в том, что она учитывает специфику дополнительного образования  и охватывает значительно больше желающих заниматься настольным теннисом, чем специализированные спортивные школы, предъявляя посильные требования в процессе обучения. Простота в обучении, доступный инвентарь делают этот вид спорта очень популярным среди школьников и молодёжи.</w:t>
      </w:r>
    </w:p>
    <w:p w:rsidR="00D821AB" w:rsidRPr="00C54E51" w:rsidRDefault="00D821AB" w:rsidP="00C54E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</w:t>
      </w:r>
      <w:r w:rsidRPr="00EF1F1E">
        <w:rPr>
          <w:rFonts w:ascii="Times New Roman" w:hAnsi="Times New Roman"/>
          <w:bCs/>
          <w:sz w:val="28"/>
          <w:szCs w:val="28"/>
        </w:rPr>
        <w:lastRenderedPageBreak/>
        <w:t xml:space="preserve">и переживаний. Высокий эмоциональный подъем поддерживает постоянную активность и интерес к игре.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Эти особенности настольного тенниса создают благоприятные условия для воспитания у учащихся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Формируя у учащихся поведенческие установки, настольный теннис, как спортивная игра, своими техническими и методическими средствами эффективно позволяет обогатить их внутренний мир, расширить  информированность в области оздоровления и развития организма.</w:t>
      </w:r>
    </w:p>
    <w:p w:rsidR="00D821AB" w:rsidRPr="00EF1F1E" w:rsidRDefault="00D821AB" w:rsidP="00B55BF3">
      <w:pPr>
        <w:pStyle w:val="18"/>
        <w:shd w:val="clear" w:color="auto" w:fill="auto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Данная программа раскрывает учебно-методическую и технико-тактическую части игры в настольный т</w:t>
      </w:r>
      <w:r>
        <w:rPr>
          <w:rFonts w:ascii="Times New Roman" w:hAnsi="Times New Roman"/>
          <w:sz w:val="28"/>
          <w:szCs w:val="28"/>
        </w:rPr>
        <w:t>еннис с учетом  правил игры до 11 очков</w:t>
      </w:r>
      <w:r w:rsidRPr="00EF1F1E">
        <w:rPr>
          <w:rFonts w:ascii="Times New Roman" w:hAnsi="Times New Roman"/>
          <w:sz w:val="28"/>
          <w:szCs w:val="28"/>
        </w:rPr>
        <w:t>.</w:t>
      </w:r>
    </w:p>
    <w:p w:rsidR="00D821AB" w:rsidRPr="00EF1F1E" w:rsidRDefault="00D821AB" w:rsidP="00B55BF3">
      <w:pPr>
        <w:pStyle w:val="HTML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F1F1E">
        <w:rPr>
          <w:rFonts w:ascii="Times New Roman" w:hAnsi="Times New Roman" w:cs="Times New Roman"/>
          <w:i/>
          <w:sz w:val="28"/>
          <w:szCs w:val="28"/>
          <w:u w:val="single"/>
        </w:rPr>
        <w:t>Педагогическая целесообразность</w:t>
      </w:r>
      <w:r w:rsidRPr="00EF1F1E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EF1F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1F1E">
        <w:rPr>
          <w:rFonts w:ascii="Times New Roman" w:hAnsi="Times New Roman" w:cs="Times New Roman"/>
          <w:sz w:val="28"/>
          <w:szCs w:val="28"/>
        </w:rPr>
        <w:t xml:space="preserve">позволяет решить проблему занятости свободного времени детей, развитию физических качеств, пробуждение интереса подростков к новой деятельности в области физической культуры и спорта.  </w:t>
      </w:r>
    </w:p>
    <w:p w:rsidR="00D821AB" w:rsidRPr="00B67EC2" w:rsidRDefault="00D821AB" w:rsidP="00175DFC">
      <w:pPr>
        <w:pStyle w:val="af8"/>
        <w:spacing w:after="0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67EC2">
        <w:rPr>
          <w:rFonts w:ascii="Times New Roman" w:hAnsi="Times New Roman"/>
          <w:sz w:val="28"/>
          <w:szCs w:val="28"/>
        </w:rPr>
        <w:t>Дополнительная о</w:t>
      </w:r>
      <w:r w:rsidR="00B67EC2" w:rsidRPr="00B67EC2">
        <w:rPr>
          <w:rFonts w:ascii="Times New Roman" w:hAnsi="Times New Roman"/>
          <w:sz w:val="28"/>
          <w:szCs w:val="28"/>
        </w:rPr>
        <w:t>бщеразвивающая программа «Настольный теннис</w:t>
      </w:r>
      <w:r w:rsidRPr="00B67EC2">
        <w:rPr>
          <w:rFonts w:ascii="Times New Roman" w:hAnsi="Times New Roman"/>
          <w:sz w:val="28"/>
          <w:szCs w:val="28"/>
        </w:rPr>
        <w:t>» составлена в соответствии</w:t>
      </w:r>
      <w:r w:rsidR="00B67EC2" w:rsidRPr="00B67EC2">
        <w:rPr>
          <w:rFonts w:ascii="Times New Roman" w:hAnsi="Times New Roman"/>
          <w:sz w:val="28"/>
          <w:szCs w:val="28"/>
        </w:rPr>
        <w:t>:</w:t>
      </w:r>
      <w:r w:rsidRPr="00B67EC2">
        <w:rPr>
          <w:rFonts w:ascii="Times New Roman" w:hAnsi="Times New Roman"/>
          <w:sz w:val="28"/>
          <w:szCs w:val="28"/>
        </w:rPr>
        <w:t xml:space="preserve"> </w:t>
      </w:r>
    </w:p>
    <w:p w:rsidR="00B67EC2" w:rsidRPr="006C0E1F" w:rsidRDefault="00B67EC2" w:rsidP="00B67EC2">
      <w:pPr>
        <w:tabs>
          <w:tab w:val="center" w:pos="142"/>
          <w:tab w:val="center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86D61">
        <w:rPr>
          <w:rFonts w:ascii="Times New Roman" w:hAnsi="Times New Roman"/>
          <w:sz w:val="28"/>
          <w:szCs w:val="28"/>
        </w:rPr>
        <w:t xml:space="preserve">- </w:t>
      </w:r>
      <w:r w:rsidRPr="006C0E1F">
        <w:rPr>
          <w:rFonts w:ascii="Times New Roman" w:hAnsi="Times New Roman"/>
          <w:sz w:val="28"/>
          <w:szCs w:val="28"/>
        </w:rPr>
        <w:t>Федеральный закон Российской Федерации от 29.12.2012 г. № 273 – ФЗ «Об образовании в Российской Федерации»;</w:t>
      </w:r>
    </w:p>
    <w:p w:rsidR="00B67EC2" w:rsidRPr="00F31D7C" w:rsidRDefault="00B67EC2" w:rsidP="00B67EC2">
      <w:pPr>
        <w:tabs>
          <w:tab w:val="center" w:pos="142"/>
          <w:tab w:val="center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C0E1F">
        <w:rPr>
          <w:rFonts w:ascii="Times New Roman" w:hAnsi="Times New Roman"/>
          <w:sz w:val="28"/>
          <w:szCs w:val="28"/>
        </w:rPr>
        <w:t xml:space="preserve"> - Приказ Минпросвещения России от 27.07.2022г. N 629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РФ 26.09.2022г. №70226</w:t>
      </w:r>
      <w:r w:rsidRPr="00F31D7C">
        <w:rPr>
          <w:rFonts w:ascii="Times New Roman" w:hAnsi="Times New Roman"/>
          <w:sz w:val="28"/>
          <w:szCs w:val="28"/>
        </w:rPr>
        <w:t>)</w:t>
      </w:r>
      <w:r w:rsidRPr="00F31D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Настоящий приказ вступает в силу с 1 марта 2023 г. и действует по 28 февраля 2029 года.</w:t>
      </w:r>
    </w:p>
    <w:p w:rsidR="00B67EC2" w:rsidRPr="00B67EC2" w:rsidRDefault="00B67EC2" w:rsidP="00B67EC2">
      <w:pPr>
        <w:pStyle w:val="af8"/>
        <w:ind w:left="0"/>
        <w:rPr>
          <w:rFonts w:ascii="Times New Roman" w:hAnsi="Times New Roman"/>
          <w:sz w:val="28"/>
          <w:szCs w:val="28"/>
        </w:rPr>
      </w:pPr>
      <w:r w:rsidRPr="00B67EC2">
        <w:rPr>
          <w:rFonts w:ascii="Times New Roman" w:hAnsi="Times New Roman"/>
          <w:sz w:val="28"/>
          <w:szCs w:val="28"/>
        </w:rPr>
        <w:t xml:space="preserve">   - Концепция</w:t>
      </w:r>
      <w:r w:rsidRPr="00B67EC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развития</w:t>
      </w:r>
      <w:r w:rsidRPr="00B67EC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дополнительного</w:t>
      </w:r>
      <w:r w:rsidRPr="00B67EC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образования</w:t>
      </w:r>
      <w:r w:rsidRPr="00B67EC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детей</w:t>
      </w:r>
      <w:r w:rsidRPr="00B67EC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до</w:t>
      </w:r>
      <w:r w:rsidRPr="00B67E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2030</w:t>
      </w:r>
      <w:r w:rsidRPr="00B67EC2">
        <w:rPr>
          <w:rFonts w:ascii="Times New Roman" w:hAnsi="Times New Roman"/>
          <w:spacing w:val="-4"/>
          <w:sz w:val="28"/>
          <w:szCs w:val="28"/>
        </w:rPr>
        <w:t xml:space="preserve"> г. (утверждена </w:t>
      </w:r>
      <w:r w:rsidRPr="00B67EC2">
        <w:rPr>
          <w:rFonts w:ascii="Times New Roman" w:hAnsi="Times New Roman"/>
          <w:sz w:val="28"/>
          <w:szCs w:val="28"/>
        </w:rPr>
        <w:t>распоряжением Правительства РФ от</w:t>
      </w:r>
      <w:r w:rsidRPr="00B67E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31</w:t>
      </w:r>
      <w:r w:rsidRPr="00B67E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марта</w:t>
      </w:r>
      <w:r w:rsidRPr="00B67E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2022</w:t>
      </w:r>
      <w:r w:rsidRPr="00B67E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г. №</w:t>
      </w:r>
      <w:r w:rsidRPr="00B67E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67EC2">
        <w:rPr>
          <w:rFonts w:ascii="Times New Roman" w:hAnsi="Times New Roman"/>
          <w:sz w:val="28"/>
          <w:szCs w:val="28"/>
        </w:rPr>
        <w:t>678-</w:t>
      </w:r>
      <w:r w:rsidRPr="00B67EC2">
        <w:rPr>
          <w:rFonts w:ascii="Times New Roman" w:hAnsi="Times New Roman"/>
          <w:spacing w:val="-10"/>
          <w:sz w:val="28"/>
          <w:szCs w:val="28"/>
        </w:rPr>
        <w:t>р).</w:t>
      </w:r>
    </w:p>
    <w:p w:rsidR="00D821AB" w:rsidRPr="00EF1F1E" w:rsidRDefault="00B67EC2" w:rsidP="00B67E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821AB" w:rsidRPr="00EF1F1E">
        <w:rPr>
          <w:rStyle w:val="13pt"/>
          <w:bCs/>
          <w:color w:val="auto"/>
          <w:sz w:val="28"/>
          <w:szCs w:val="28"/>
        </w:rPr>
        <w:t>Цель программы:</w:t>
      </w:r>
      <w:r w:rsidR="00D821AB" w:rsidRPr="00EF1F1E">
        <w:rPr>
          <w:rFonts w:ascii="Times New Roman" w:hAnsi="Times New Roman"/>
          <w:sz w:val="28"/>
          <w:szCs w:val="28"/>
        </w:rPr>
        <w:t xml:space="preserve"> </w:t>
      </w:r>
      <w:r w:rsidR="00D821AB" w:rsidRPr="00EF1F1E">
        <w:rPr>
          <w:rStyle w:val="blk"/>
          <w:rFonts w:ascii="Times New Roman" w:hAnsi="Times New Roman"/>
          <w:sz w:val="28"/>
          <w:szCs w:val="28"/>
        </w:rPr>
        <w:t>формирование и развитие творческих способностей, удовлетворение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обучающихся и организация их свободного времени.</w:t>
      </w:r>
    </w:p>
    <w:p w:rsidR="00D821AB" w:rsidRPr="00EF1F1E" w:rsidRDefault="00D821AB" w:rsidP="00B55BF3">
      <w:pPr>
        <w:pStyle w:val="52"/>
        <w:keepNext/>
        <w:keepLines/>
        <w:shd w:val="clear" w:color="auto" w:fill="auto"/>
        <w:spacing w:before="0" w:line="276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</w:rPr>
        <w:t xml:space="preserve"> </w:t>
      </w:r>
      <w:r w:rsidRPr="00EF1F1E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D821AB" w:rsidRPr="00EF1F1E" w:rsidRDefault="00D821AB" w:rsidP="00B55BF3">
      <w:pPr>
        <w:pStyle w:val="210"/>
        <w:spacing w:line="276" w:lineRule="auto"/>
        <w:ind w:right="0" w:firstLine="709"/>
        <w:rPr>
          <w:i/>
          <w:iCs/>
          <w:u w:val="single"/>
        </w:rPr>
      </w:pPr>
      <w:r w:rsidRPr="00EF1F1E">
        <w:rPr>
          <w:i/>
          <w:iCs/>
          <w:u w:val="single"/>
        </w:rPr>
        <w:t>Образовательные:</w:t>
      </w:r>
    </w:p>
    <w:p w:rsidR="00D821AB" w:rsidRPr="00EF1F1E" w:rsidRDefault="00D821AB" w:rsidP="00B55BF3">
      <w:pPr>
        <w:pStyle w:val="210"/>
        <w:spacing w:line="276" w:lineRule="auto"/>
        <w:ind w:right="0" w:firstLine="709"/>
      </w:pPr>
      <w:r w:rsidRPr="00EF1F1E">
        <w:t>- знакомство учащихся с историей развития вида спорта «настольный теннис»;</w:t>
      </w:r>
    </w:p>
    <w:p w:rsidR="00D821AB" w:rsidRPr="00EF1F1E" w:rsidRDefault="00D821AB" w:rsidP="00B55BF3">
      <w:pPr>
        <w:pStyle w:val="210"/>
        <w:spacing w:line="276" w:lineRule="auto"/>
        <w:ind w:right="0" w:firstLine="709"/>
      </w:pPr>
      <w:r w:rsidRPr="00EF1F1E">
        <w:t>- изучение правил игры, правил судейства, организации и проведения  соревнований;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обучение техники и тактики игры в настольный теннис;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  - обучение методам подбора и регулирования индивидуальной физической нагрузки;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изучение правил поведения и безопасности во время занятий, правил подбора одежды и обуви в зависимости от условий проведения занятий.</w:t>
      </w:r>
    </w:p>
    <w:p w:rsidR="00D821AB" w:rsidRPr="00EF1F1E" w:rsidRDefault="00D821AB" w:rsidP="00B55BF3">
      <w:pPr>
        <w:widowControl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EF1F1E">
        <w:rPr>
          <w:rFonts w:ascii="Times New Roman" w:hAnsi="Times New Roman"/>
          <w:i/>
          <w:iCs/>
          <w:sz w:val="28"/>
          <w:szCs w:val="28"/>
          <w:u w:val="single"/>
        </w:rPr>
        <w:t>Развивающие: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развитие двигательных качеств (быстроты, ловкости, выносливости), укрепление здоровья, закаливание организма;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развитие специальных двигательных, технических и тактических умений и навыков, 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F1F1E">
        <w:rPr>
          <w:rFonts w:ascii="Times New Roman" w:hAnsi="Times New Roman"/>
          <w:bCs/>
          <w:sz w:val="28"/>
          <w:szCs w:val="28"/>
        </w:rPr>
        <w:t>- формирование навыков самостоятельных занятий физическими упражнениями во время игрового досуга;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EF1F1E">
        <w:rPr>
          <w:rFonts w:ascii="Times New Roman" w:hAnsi="Times New Roman"/>
          <w:i/>
          <w:iCs/>
          <w:sz w:val="28"/>
          <w:szCs w:val="28"/>
          <w:u w:val="single"/>
        </w:rPr>
        <w:t>Воспитательные: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F1F1E">
        <w:rPr>
          <w:rFonts w:ascii="Times New Roman" w:hAnsi="Times New Roman"/>
          <w:sz w:val="28"/>
          <w:szCs w:val="28"/>
        </w:rPr>
        <w:t>- формирование дружного и сплоченного коллектива, способного совместно решать поставленные задачи;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воспитание морально-волевых качеств спортсмена;</w:t>
      </w:r>
    </w:p>
    <w:p w:rsidR="00D821AB" w:rsidRPr="00EF1F1E" w:rsidRDefault="00D821AB" w:rsidP="00F964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пропаганда здорового образа жизни, профилактика вредных привычек и правонарушений в среде подростков и молодежи.</w:t>
      </w:r>
    </w:p>
    <w:p w:rsidR="00D821AB" w:rsidRPr="00EF1F1E" w:rsidRDefault="00D821AB" w:rsidP="00F964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Срок реализации программы</w:t>
      </w:r>
      <w:r w:rsidRPr="00EF1F1E">
        <w:rPr>
          <w:rFonts w:ascii="Times New Roman" w:hAnsi="Times New Roman"/>
          <w:sz w:val="28"/>
          <w:szCs w:val="28"/>
        </w:rPr>
        <w:t xml:space="preserve">: 3 года. </w:t>
      </w:r>
    </w:p>
    <w:p w:rsidR="00D821AB" w:rsidRPr="006A2FF1" w:rsidRDefault="00D821AB" w:rsidP="00F964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Объем программы</w:t>
      </w:r>
      <w:r>
        <w:rPr>
          <w:rFonts w:ascii="Times New Roman" w:hAnsi="Times New Roman"/>
          <w:sz w:val="28"/>
          <w:szCs w:val="28"/>
        </w:rPr>
        <w:t xml:space="preserve"> - 2</w:t>
      </w:r>
      <w:r w:rsidRPr="006A2FF1">
        <w:rPr>
          <w:rFonts w:ascii="Times New Roman" w:hAnsi="Times New Roman"/>
          <w:sz w:val="28"/>
          <w:szCs w:val="28"/>
        </w:rPr>
        <w:t>7</w:t>
      </w:r>
      <w:r w:rsidRPr="00EF1F1E">
        <w:rPr>
          <w:rFonts w:ascii="Times New Roman" w:hAnsi="Times New Roman"/>
          <w:sz w:val="28"/>
          <w:szCs w:val="28"/>
        </w:rPr>
        <w:t>6 час</w:t>
      </w:r>
      <w:r>
        <w:rPr>
          <w:rFonts w:ascii="Times New Roman" w:hAnsi="Times New Roman"/>
          <w:sz w:val="28"/>
          <w:szCs w:val="28"/>
        </w:rPr>
        <w:t xml:space="preserve">ов в год </w:t>
      </w:r>
    </w:p>
    <w:p w:rsidR="00D821AB" w:rsidRPr="00EF1F1E" w:rsidRDefault="00D821AB" w:rsidP="00F964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Форма обучения</w:t>
      </w:r>
      <w:r w:rsidRPr="00EF1F1E">
        <w:rPr>
          <w:rFonts w:ascii="Times New Roman" w:hAnsi="Times New Roman"/>
          <w:sz w:val="28"/>
          <w:szCs w:val="28"/>
        </w:rPr>
        <w:t xml:space="preserve"> - очная.</w:t>
      </w:r>
    </w:p>
    <w:p w:rsidR="00D821AB" w:rsidRPr="00EF1F1E" w:rsidRDefault="00D821AB" w:rsidP="00F9644F">
      <w:pPr>
        <w:pStyle w:val="af8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Адресат программы</w:t>
      </w:r>
      <w:r w:rsidRPr="00EF1F1E">
        <w:rPr>
          <w:rFonts w:ascii="Times New Roman" w:hAnsi="Times New Roman"/>
          <w:sz w:val="28"/>
          <w:szCs w:val="28"/>
        </w:rPr>
        <w:t xml:space="preserve">: дети </w:t>
      </w:r>
      <w:r w:rsidRPr="00A32235">
        <w:rPr>
          <w:rFonts w:ascii="Times New Roman" w:hAnsi="Times New Roman"/>
          <w:sz w:val="28"/>
        </w:rPr>
        <w:t>7</w:t>
      </w:r>
      <w:r w:rsidRPr="00EF1F1E">
        <w:rPr>
          <w:rFonts w:ascii="Times New Roman" w:hAnsi="Times New Roman"/>
          <w:sz w:val="28"/>
        </w:rPr>
        <w:t xml:space="preserve">-18 лет. </w:t>
      </w:r>
      <w:r w:rsidRPr="00EF1F1E">
        <w:rPr>
          <w:rFonts w:ascii="Times New Roman" w:hAnsi="Times New Roman"/>
          <w:sz w:val="28"/>
          <w:szCs w:val="28"/>
        </w:rPr>
        <w:t>Программа  в полной мере отвечает интересам подростка и старшего школьника, создает условия для осуществления видов деятельности, являющихся ведущими для данного возраста, и учитывает возрастные, гендерные, психофизиологические особенности обучающихся.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</w:p>
    <w:p w:rsidR="00D821AB" w:rsidRPr="00EF1F1E" w:rsidRDefault="00D821AB" w:rsidP="00F9644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Наполняемость группы </w:t>
      </w:r>
      <w:r w:rsidR="00B67EC2">
        <w:rPr>
          <w:rFonts w:ascii="Times New Roman" w:hAnsi="Times New Roman"/>
          <w:sz w:val="28"/>
          <w:szCs w:val="28"/>
        </w:rPr>
        <w:t>– 15-25</w:t>
      </w:r>
      <w:r w:rsidRPr="00EF1F1E">
        <w:rPr>
          <w:rFonts w:ascii="Times New Roman" w:hAnsi="Times New Roman"/>
          <w:sz w:val="28"/>
          <w:szCs w:val="28"/>
        </w:rPr>
        <w:t xml:space="preserve"> человек.</w:t>
      </w:r>
    </w:p>
    <w:p w:rsidR="00D821AB" w:rsidRPr="00EF1F1E" w:rsidRDefault="00D821AB" w:rsidP="00F9644F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1E">
        <w:rPr>
          <w:rFonts w:ascii="Times New Roman" w:hAnsi="Times New Roman" w:cs="Times New Roman"/>
          <w:i/>
          <w:sz w:val="28"/>
          <w:szCs w:val="28"/>
        </w:rPr>
        <w:t>Формы проведения занятий</w:t>
      </w:r>
      <w:r w:rsidRPr="00EF1F1E">
        <w:rPr>
          <w:rFonts w:ascii="Times New Roman" w:hAnsi="Times New Roman" w:cs="Times New Roman"/>
          <w:sz w:val="28"/>
          <w:szCs w:val="28"/>
        </w:rPr>
        <w:t xml:space="preserve">: </w:t>
      </w:r>
      <w:r w:rsidRPr="00EF1F1E">
        <w:rPr>
          <w:rFonts w:ascii="Times New Roman" w:hAnsi="Times New Roman" w:cs="Times New Roman"/>
          <w:sz w:val="28"/>
          <w:szCs w:val="28"/>
          <w:lang w:eastAsia="ru-RU"/>
        </w:rPr>
        <w:t>групповые учебно-тренировочные и теоретические занятия, работа по индивидуальным планам, тестирование, учебные соревнования, участие в соревнованиях.</w:t>
      </w:r>
    </w:p>
    <w:p w:rsidR="00D821AB" w:rsidRPr="00EF1F1E" w:rsidRDefault="00D821AB" w:rsidP="00F9644F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Тип занятий</w:t>
      </w:r>
      <w:r w:rsidRPr="00EF1F1E">
        <w:rPr>
          <w:rFonts w:ascii="Times New Roman" w:hAnsi="Times New Roman"/>
          <w:sz w:val="28"/>
          <w:szCs w:val="28"/>
        </w:rPr>
        <w:t>: теоретический и практический.</w:t>
      </w:r>
    </w:p>
    <w:p w:rsidR="00D821AB" w:rsidRPr="00EF1F1E" w:rsidRDefault="00D821AB" w:rsidP="00F9644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Важным условием эффективности реализации программы является принцип </w:t>
      </w:r>
      <w:r w:rsidRPr="00EF1F1E">
        <w:rPr>
          <w:rFonts w:ascii="Times New Roman" w:hAnsi="Times New Roman"/>
          <w:i/>
          <w:sz w:val="28"/>
          <w:szCs w:val="28"/>
        </w:rPr>
        <w:t>разноуровневости</w:t>
      </w:r>
      <w:r w:rsidRPr="00EF1F1E">
        <w:rPr>
          <w:rFonts w:ascii="Times New Roman" w:hAnsi="Times New Roman"/>
          <w:sz w:val="28"/>
          <w:szCs w:val="28"/>
        </w:rPr>
        <w:t>, который заключается в предоставлении возможности заниматься всем детям, независимо от способностей и уровня общего развития. Обучающиеся осваивают материа</w:t>
      </w:r>
      <w:r>
        <w:rPr>
          <w:rFonts w:ascii="Times New Roman" w:hAnsi="Times New Roman"/>
          <w:sz w:val="28"/>
          <w:szCs w:val="28"/>
        </w:rPr>
        <w:t xml:space="preserve">л </w:t>
      </w:r>
      <w:r w:rsidRPr="00EF1F1E">
        <w:rPr>
          <w:rFonts w:ascii="Times New Roman" w:hAnsi="Times New Roman"/>
          <w:sz w:val="28"/>
          <w:szCs w:val="28"/>
        </w:rPr>
        <w:t xml:space="preserve"> исходя из своих возможностей.  Занятия строятся таким образом, что </w:t>
      </w:r>
      <w:r>
        <w:rPr>
          <w:rFonts w:ascii="Times New Roman" w:hAnsi="Times New Roman"/>
          <w:sz w:val="28"/>
          <w:szCs w:val="28"/>
        </w:rPr>
        <w:t>участники программы приобретают</w:t>
      </w:r>
      <w:r>
        <w:rPr>
          <w:rFonts w:ascii="Times New Roman" w:hAnsi="Times New Roman"/>
          <w:i/>
          <w:sz w:val="28"/>
          <w:szCs w:val="28"/>
        </w:rPr>
        <w:t xml:space="preserve"> базовый </w:t>
      </w:r>
      <w:r w:rsidRPr="00EF1F1E">
        <w:rPr>
          <w:rFonts w:ascii="Times New Roman" w:hAnsi="Times New Roman"/>
          <w:i/>
          <w:sz w:val="28"/>
          <w:szCs w:val="28"/>
        </w:rPr>
        <w:t xml:space="preserve">  уровень знаний, умений и навыков.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0240F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  <w:sectPr w:rsidR="00D821AB" w:rsidRPr="00EF1F1E" w:rsidSect="000240F8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21AB" w:rsidRPr="00EF1F1E" w:rsidRDefault="00D821AB" w:rsidP="000240F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lastRenderedPageBreak/>
        <w:t>1.2. Учебный план</w:t>
      </w:r>
    </w:p>
    <w:p w:rsidR="00D821AB" w:rsidRPr="00EF1F1E" w:rsidRDefault="00D821AB" w:rsidP="000240F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X="-68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1276"/>
        <w:gridCol w:w="1134"/>
        <w:gridCol w:w="992"/>
        <w:gridCol w:w="1276"/>
        <w:gridCol w:w="1134"/>
        <w:gridCol w:w="992"/>
        <w:gridCol w:w="1276"/>
        <w:gridCol w:w="1134"/>
        <w:gridCol w:w="2551"/>
      </w:tblGrid>
      <w:tr w:rsidR="00D821AB" w:rsidRPr="00A91FFE" w:rsidTr="000240F8">
        <w:tc>
          <w:tcPr>
            <w:tcW w:w="2093" w:type="dxa"/>
            <w:vMerge w:val="restart"/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10206" w:type="dxa"/>
            <w:gridSpan w:val="9"/>
          </w:tcPr>
          <w:p w:rsidR="00D821AB" w:rsidRPr="00A91FFE" w:rsidRDefault="00D821AB" w:rsidP="000240F8">
            <w:pPr>
              <w:spacing w:after="0"/>
              <w:ind w:firstLine="709"/>
              <w:jc w:val="center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D821AB" w:rsidRPr="00A91FFE" w:rsidRDefault="00D821AB" w:rsidP="005D2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/>
                <w:b/>
                <w:sz w:val="24"/>
                <w:szCs w:val="24"/>
              </w:rPr>
              <w:t>Формы проведения промежуточной аттестации/</w:t>
            </w:r>
          </w:p>
          <w:p w:rsidR="00D821AB" w:rsidRPr="00A91FFE" w:rsidRDefault="00D821AB" w:rsidP="005D2DAC">
            <w:pPr>
              <w:spacing w:after="0"/>
              <w:ind w:firstLine="709"/>
              <w:jc w:val="center"/>
              <w:rPr>
                <w:rStyle w:val="af5"/>
                <w:rFonts w:ascii="Times New Roman" w:hAnsi="Times New Roman"/>
                <w:sz w:val="24"/>
                <w:szCs w:val="24"/>
              </w:rPr>
            </w:pPr>
            <w:r w:rsidRPr="00A91FFE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D821AB" w:rsidRPr="00A91FFE" w:rsidTr="000240F8">
        <w:trPr>
          <w:trHeight w:val="242"/>
        </w:trPr>
        <w:tc>
          <w:tcPr>
            <w:tcW w:w="2093" w:type="dxa"/>
            <w:vMerge/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1 год обучения</w:t>
            </w:r>
          </w:p>
          <w:p w:rsidR="00D821AB" w:rsidRPr="00A91FFE" w:rsidRDefault="00D821AB" w:rsidP="000240F8">
            <w:pPr>
              <w:spacing w:after="0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4"/>
                <w:szCs w:val="28"/>
              </w:rPr>
              <w:t xml:space="preserve">          (базовый уровень)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2 год обучения</w:t>
            </w:r>
          </w:p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3 год обучения</w:t>
            </w:r>
          </w:p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4"/>
                <w:szCs w:val="28"/>
              </w:rPr>
              <w:t xml:space="preserve">    (базовый уровень)</w:t>
            </w:r>
          </w:p>
        </w:tc>
        <w:tc>
          <w:tcPr>
            <w:tcW w:w="2551" w:type="dxa"/>
            <w:vMerge/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D821AB" w:rsidRPr="00A91FFE" w:rsidTr="000240F8">
        <w:trPr>
          <w:trHeight w:val="395"/>
        </w:trPr>
        <w:tc>
          <w:tcPr>
            <w:tcW w:w="2093" w:type="dxa"/>
            <w:vMerge/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Практ.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Практ.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sz w:val="28"/>
                <w:szCs w:val="28"/>
              </w:rPr>
              <w:t>Практ.</w:t>
            </w:r>
          </w:p>
        </w:tc>
        <w:tc>
          <w:tcPr>
            <w:tcW w:w="2551" w:type="dxa"/>
            <w:vMerge/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D821AB" w:rsidRPr="00A91FFE" w:rsidTr="000240F8">
        <w:tc>
          <w:tcPr>
            <w:tcW w:w="2093" w:type="dxa"/>
          </w:tcPr>
          <w:p w:rsidR="00D821AB" w:rsidRPr="00EF1F1E" w:rsidRDefault="00D821AB" w:rsidP="000240F8">
            <w:pPr>
              <w:pStyle w:val="1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  <w:p w:rsidR="00D821AB" w:rsidRPr="00EF1F1E" w:rsidRDefault="00D821AB" w:rsidP="000240F8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3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10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Тестирование, соревнования/ тестирование,  практические задания</w:t>
            </w:r>
          </w:p>
        </w:tc>
      </w:tr>
      <w:tr w:rsidR="00D821AB" w:rsidRPr="00A91FFE" w:rsidTr="000240F8">
        <w:tc>
          <w:tcPr>
            <w:tcW w:w="2093" w:type="dxa"/>
          </w:tcPr>
          <w:p w:rsidR="00D821AB" w:rsidRPr="00EF1F1E" w:rsidRDefault="00D821AB" w:rsidP="000240F8">
            <w:pPr>
              <w:pStyle w:val="1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/>
                <w:sz w:val="28"/>
                <w:szCs w:val="28"/>
              </w:rPr>
              <w:t>Основы настольного</w:t>
            </w:r>
          </w:p>
          <w:p w:rsidR="00D821AB" w:rsidRPr="00EF1F1E" w:rsidRDefault="00D821AB" w:rsidP="000240F8">
            <w:pPr>
              <w:pStyle w:val="1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/>
                <w:sz w:val="28"/>
                <w:szCs w:val="28"/>
              </w:rPr>
              <w:t>тенниса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3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5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7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55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Тестирование, соревнования/ тестирование,  практические задания</w:t>
            </w:r>
          </w:p>
        </w:tc>
      </w:tr>
      <w:tr w:rsidR="00D821AB" w:rsidRPr="00A91FFE" w:rsidTr="000240F8">
        <w:tc>
          <w:tcPr>
            <w:tcW w:w="2093" w:type="dxa"/>
          </w:tcPr>
          <w:p w:rsidR="00D821AB" w:rsidRPr="00EF1F1E" w:rsidRDefault="00D821AB" w:rsidP="000240F8">
            <w:pPr>
              <w:pStyle w:val="1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год</w:t>
            </w:r>
          </w:p>
          <w:p w:rsidR="00D821AB" w:rsidRPr="00EF1F1E" w:rsidRDefault="00D821AB" w:rsidP="000240F8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7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3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23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7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7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  <w:lang w:val="en-US"/>
              </w:rPr>
              <w:t>5</w:t>
            </w:r>
            <w:r w:rsidRPr="00A91FFE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1AB" w:rsidRPr="00A91FFE" w:rsidRDefault="00D821AB" w:rsidP="000240F8">
            <w:pPr>
              <w:spacing w:after="0"/>
              <w:ind w:firstLine="709"/>
              <w:jc w:val="both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821AB" w:rsidRPr="00EF1F1E" w:rsidRDefault="00D821AB" w:rsidP="000240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br w:type="textWrapping" w:clear="all"/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D821AB" w:rsidRPr="00EF1F1E" w:rsidSect="000240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821AB" w:rsidRPr="00EF1F1E" w:rsidRDefault="00D821AB" w:rsidP="001A780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1.3. Содержание программы </w:t>
      </w:r>
    </w:p>
    <w:p w:rsidR="00D821AB" w:rsidRPr="00EF1F1E" w:rsidRDefault="00D821AB" w:rsidP="001A780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</w:rPr>
        <w:t>1 год обучения</w:t>
      </w:r>
      <w:r>
        <w:rPr>
          <w:rFonts w:ascii="Times New Roman" w:hAnsi="Times New Roman"/>
          <w:b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b/>
          <w:sz w:val="28"/>
          <w:szCs w:val="28"/>
        </w:rPr>
        <w:t xml:space="preserve"> уровень)</w:t>
      </w:r>
    </w:p>
    <w:p w:rsidR="00D821AB" w:rsidRPr="00EF1F1E" w:rsidRDefault="00D821AB" w:rsidP="00B55BF3">
      <w:pPr>
        <w:shd w:val="clear" w:color="auto" w:fill="FFFFFF"/>
        <w:tabs>
          <w:tab w:val="left" w:pos="499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7"/>
        </w:numPr>
        <w:suppressAutoHyphens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bCs/>
          <w:sz w:val="28"/>
          <w:szCs w:val="28"/>
          <w:u w:val="single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«Основы настольного тенниса» (1</w:t>
      </w:r>
      <w:r w:rsidRPr="000568FE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EF1F1E">
        <w:rPr>
          <w:rFonts w:ascii="Times New Roman" w:hAnsi="Times New Roman"/>
          <w:b/>
          <w:bCs/>
          <w:sz w:val="28"/>
          <w:szCs w:val="28"/>
          <w:u w:val="single"/>
        </w:rPr>
        <w:t>8 ч.)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1"/>
          <w:numId w:val="16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EF1F1E">
        <w:rPr>
          <w:rFonts w:ascii="Times New Roman" w:hAnsi="Times New Roman"/>
          <w:b/>
          <w:bCs/>
          <w:sz w:val="28"/>
          <w:szCs w:val="28"/>
        </w:rPr>
        <w:t>4 ч.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Настольный теннис как вид спорта. </w:t>
      </w:r>
      <w:r w:rsidRPr="00EF1F1E">
        <w:rPr>
          <w:rFonts w:ascii="Times New Roman" w:hAnsi="Times New Roman"/>
          <w:bCs/>
          <w:sz w:val="28"/>
          <w:szCs w:val="28"/>
        </w:rPr>
        <w:t xml:space="preserve">История развития настольного тенниса в мире и нашей стране. Итоги и анализ выступления сборных национальных, молодежных и юниорских команд по настольному теннису в соревнованиях различного ранга.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безопасности при проведении занятий и соревнований.           Правила игры в настольный теннис. Правила проведения соревнований по настольному теннису.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Спортивный инвентарь и уход за ним.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 xml:space="preserve">Техническая подготовка. </w:t>
      </w:r>
      <w:r w:rsidRPr="00EF1F1E">
        <w:rPr>
          <w:rFonts w:ascii="Times New Roman" w:hAnsi="Times New Roman"/>
          <w:bCs/>
          <w:sz w:val="28"/>
          <w:szCs w:val="28"/>
        </w:rPr>
        <w:t>Понятие о технике игры в настольный теннис.</w:t>
      </w:r>
      <w:r w:rsidRPr="00EF1F1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bCs/>
          <w:sz w:val="28"/>
          <w:szCs w:val="28"/>
        </w:rPr>
        <w:t>Значение технической подготовки для достижения высоких спортивных результатов. Основные технические приемы игры (хватка, стойка, вращение мяча, движения игрока, удары, подача и ее прием).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Основные виды вращения мяча. Зависимость траектории полёта мяча от угла соударения мяча и ракетки.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Разновидности ударов: по назначению, направлению вращений мяча, силе удара, траектории полета мяча, времени выполнения удара.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>Тактическая подготовка.</w:t>
      </w:r>
      <w:r w:rsidRPr="00EF1F1E">
        <w:rPr>
          <w:rFonts w:ascii="Times New Roman" w:hAnsi="Times New Roman"/>
          <w:bCs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Понятие о тактике.</w:t>
      </w:r>
      <w:r w:rsidRPr="00EF1F1E">
        <w:rPr>
          <w:rFonts w:ascii="Times New Roman" w:hAnsi="Times New Roman"/>
          <w:bCs/>
          <w:sz w:val="28"/>
          <w:szCs w:val="28"/>
        </w:rPr>
        <w:t xml:space="preserve"> Взаимосвязь техники и тактики игры. Планирование тактических действий. Стили игры: нападение, защита, комбинированная игра.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Тактическая классификация ударов (промежуточные, атакующие, защитные). Тактические приемы и комбинации. Применение различных тактических приемов против теннисистов разных стилей игры и характеров. Выбор позиции. Выбор темпа игры. Использование тех или иных ударов в зависимости от техники игры противника.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и тактика парных встреч. Особенности техники игроков при парных встречах, умение применять разнообразные технические приемы, передвижение у стола при парных встречах. Значение начальной расстановки игроков. Особенности тактических приемов в парных играх. Согласованность действий партнеров при проведении всех применяемых приемов. Тактика игроков в смешанных парных играх. Важность подбора партнеров для парных игр.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1"/>
          <w:numId w:val="16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Практика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11</w:t>
      </w:r>
      <w:r w:rsidRPr="00EF1F1E">
        <w:rPr>
          <w:rFonts w:ascii="Times New Roman" w:hAnsi="Times New Roman"/>
          <w:b/>
          <w:bCs/>
          <w:sz w:val="28"/>
          <w:szCs w:val="28"/>
        </w:rPr>
        <w:t>4 ч.</w:t>
      </w:r>
    </w:p>
    <w:p w:rsidR="00D821AB" w:rsidRPr="00EF1F1E" w:rsidRDefault="00D821AB" w:rsidP="001A780F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Техническая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 xml:space="preserve">Обучение основным техническим приемам игры.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Способы хваток ракетки. Основные особенности техники игры горизонтальной и вертикальной хватки ракетки. Основные стойки, способы передвижений. Виды вращений мяча, особенности ударов из разных зон. Особенности координаций движений рук, ног и туловища при выполнении ударов. Перемещения теннисиста беговыми, скрестными, сдвоенными шагами,  прыжками, выпадами.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Удары без вращения мяча: «толчок», «подставка». Удары с вращением: «накат», «подрезка», «топ-спин», «свеча».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Обучение техники подач: прямым ударом, «маятник», «челнок»,  «веер». Короткие и длинные подачи. Выполнение подач в заданную зону стола. Выполнение серийных ударов.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Прием подач. Обучение техники приема мячей с различным направлением и вращением.</w:t>
      </w:r>
    </w:p>
    <w:p w:rsidR="00D821AB" w:rsidRPr="00EF1F1E" w:rsidRDefault="00D821AB" w:rsidP="001A780F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Тактическая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 xml:space="preserve">Обучение тактическим действиям при игре в защите и нападении.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Подачи в нападении.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Отражение простых и сложных подач.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Обучение техники выполнения: ударов по «свече» «подрезкой»; «наката» по мячам с нижним вращением из боковой позиции, по прямой и по диагонали в передвижении; «наката» по мячам с верхним вращением из боковой позиции, по прямой и по диагонали в передвижении.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Игры «подставкой» против «подставки», «топ-спином» против «топ-спина», «подрезкой» против «подрезки», ударами «накат» слева против защиты «подрезками» по углам, то же справа легкими «накатами», слева и справа неигровой рукой.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Простейшие тактические комбинации.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Особенности технических и тактических приемов игры в парах.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Сдача контрольных нормативов. Контрольные соревнования.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Сдача контрольных нормативов в соответствии с зачетными требованиями. Учебная игра. Соревнования внутри учебной группы.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16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>«Физическая подготовка» (1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EF1F1E">
        <w:rPr>
          <w:rFonts w:ascii="Times New Roman" w:hAnsi="Times New Roman"/>
          <w:b/>
          <w:bCs/>
          <w:sz w:val="28"/>
          <w:szCs w:val="28"/>
        </w:rPr>
        <w:t>8 часов)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4D0847">
      <w:pPr>
        <w:pStyle w:val="afb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 xml:space="preserve">2.1. Теория –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EF1F1E">
        <w:rPr>
          <w:rFonts w:ascii="Times New Roman" w:hAnsi="Times New Roman" w:cs="Times New Roman"/>
          <w:b/>
          <w:bCs/>
          <w:sz w:val="28"/>
          <w:szCs w:val="28"/>
        </w:rPr>
        <w:t>5 ч.</w:t>
      </w:r>
    </w:p>
    <w:p w:rsidR="00D821AB" w:rsidRPr="00EF1F1E" w:rsidRDefault="00D821AB" w:rsidP="004D0847">
      <w:pPr>
        <w:pStyle w:val="Style1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Физическая культура и спорт в России.</w:t>
      </w:r>
      <w:r w:rsidRPr="00EF1F1E">
        <w:rPr>
          <w:rFonts w:ascii="Times New Roman" w:hAnsi="Times New Roman"/>
          <w:sz w:val="28"/>
          <w:szCs w:val="28"/>
        </w:rPr>
        <w:t xml:space="preserve"> Массовый характер спорта. Единая спортивна классификация и её значение. Разрядные нормы и требования по настольному теннису. Международные связи Российских спортсменов. Олимпийские игры. Российские спортсмены на Олимпийских играх.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sz w:val="28"/>
          <w:szCs w:val="28"/>
        </w:rPr>
        <w:t>Влияние физических упражнений на организм ребёнка. Влияние физических упражнений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bCs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Роль и значение специальной физической подготовки для роста мастерства спортсменов. Характер и методика развития специальных физических качеств, необходимых теннисисту: выносливости, быстроты, ловкости, силы, скорости, координационных способностей, развития чувства мяча.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2.2. Практика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EF1F1E">
        <w:rPr>
          <w:rFonts w:ascii="Times New Roman" w:hAnsi="Times New Roman"/>
          <w:b/>
          <w:bCs/>
          <w:sz w:val="28"/>
          <w:szCs w:val="28"/>
        </w:rPr>
        <w:t>3 ч.</w:t>
      </w:r>
    </w:p>
    <w:p w:rsidR="00D821AB" w:rsidRPr="00EF1F1E" w:rsidRDefault="00D821AB" w:rsidP="004D0847">
      <w:pPr>
        <w:pStyle w:val="Style1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11"/>
        </w:numPr>
        <w:shd w:val="clear" w:color="auto" w:fill="FFFFFF"/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без предметов.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EF1F1E">
        <w:rPr>
          <w:rFonts w:ascii="Times New Roman" w:hAnsi="Times New Roman"/>
          <w:spacing w:val="9"/>
          <w:sz w:val="28"/>
          <w:szCs w:val="28"/>
        </w:rPr>
        <w:t>головы в различных направлениях.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EF1F1E">
        <w:rPr>
          <w:rFonts w:ascii="Times New Roman" w:hAnsi="Times New Roman"/>
          <w:spacing w:val="6"/>
          <w:sz w:val="28"/>
          <w:szCs w:val="28"/>
        </w:rPr>
        <w:t xml:space="preserve">правильной осанки. В различных исходных положениях – наклоны, повороты, вращения туловища. В положении лежа – поднимание и </w:t>
      </w:r>
      <w:r w:rsidRPr="00EF1F1E">
        <w:rPr>
          <w:rFonts w:ascii="Times New Roman" w:hAnsi="Times New Roman"/>
          <w:spacing w:val="7"/>
          <w:sz w:val="28"/>
          <w:szCs w:val="28"/>
        </w:rPr>
        <w:t>опускание ног, круговые движения одной и обеими ногами,  поднимание и опускание туловища.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7"/>
          <w:sz w:val="28"/>
          <w:szCs w:val="28"/>
        </w:rPr>
        <w:lastRenderedPageBreak/>
        <w:t>Упражнения для ног: различные маховые движения ногами, приседания на обеих и на одной ноге, выпады, выпады с                    допол</w:t>
      </w:r>
      <w:r w:rsidRPr="00EF1F1E">
        <w:rPr>
          <w:rFonts w:ascii="Times New Roman" w:hAnsi="Times New Roman"/>
          <w:spacing w:val="7"/>
          <w:sz w:val="28"/>
          <w:szCs w:val="28"/>
        </w:rPr>
        <w:softHyphen/>
      </w:r>
      <w:r w:rsidRPr="00EF1F1E">
        <w:rPr>
          <w:rFonts w:ascii="Times New Roman" w:hAnsi="Times New Roman"/>
          <w:spacing w:val="-1"/>
          <w:sz w:val="28"/>
          <w:szCs w:val="28"/>
        </w:rPr>
        <w:t>нительными пружинящими движениями.</w:t>
      </w:r>
    </w:p>
    <w:p w:rsidR="00D821AB" w:rsidRPr="00EF1F1E" w:rsidRDefault="00D821AB" w:rsidP="00B55BF3">
      <w:pPr>
        <w:shd w:val="clear" w:color="auto" w:fill="FFFFFF"/>
        <w:tabs>
          <w:tab w:val="left" w:leader="do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сопротивлением. Упражнения в парах – повороты и наклоны туловища, сгибание и разгибание рук, переталкивание, приседания с партнером, переноска партнера на спине и на плечах, элементы борьбы в стойке,  игры с элементами сопротивления.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8"/>
        </w:numPr>
        <w:shd w:val="clear" w:color="auto" w:fill="FFFFFF"/>
        <w:tabs>
          <w:tab w:val="left" w:leader="dot" w:pos="0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с предметами</w:t>
      </w:r>
      <w:r w:rsidRPr="00EF1F1E">
        <w:rPr>
          <w:rFonts w:ascii="Times New Roman" w:hAnsi="Times New Roman"/>
          <w:sz w:val="28"/>
          <w:szCs w:val="28"/>
        </w:rPr>
        <w:t xml:space="preserve">. </w:t>
      </w:r>
    </w:p>
    <w:p w:rsidR="00D821AB" w:rsidRPr="00EF1F1E" w:rsidRDefault="00D821AB" w:rsidP="00B55BF3">
      <w:pPr>
        <w:pStyle w:val="af8"/>
        <w:shd w:val="clear" w:color="auto" w:fill="FFFFFF"/>
        <w:tabs>
          <w:tab w:val="left" w:leader="do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F1F1E">
        <w:rPr>
          <w:rFonts w:ascii="Times New Roman" w:hAnsi="Times New Roman"/>
          <w:sz w:val="28"/>
          <w:szCs w:val="28"/>
        </w:rPr>
        <w:t>Упражнения с набивными мячами –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малыми мячами – броски и ловля мячей после подбрасывания вверх, удара о землю,  в стену. Ловля мячей на месте,  в прыжке, после кувырка в движении.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Акробатические упражнения</w:t>
      </w:r>
      <w:r w:rsidRPr="00EF1F1E">
        <w:rPr>
          <w:rFonts w:ascii="Times New Roman" w:hAnsi="Times New Roman"/>
          <w:sz w:val="28"/>
          <w:szCs w:val="28"/>
        </w:rPr>
        <w:t xml:space="preserve"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</w:t>
      </w:r>
    </w:p>
    <w:p w:rsidR="00D821AB" w:rsidRPr="00EF1F1E" w:rsidRDefault="00D821AB" w:rsidP="005D127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Подвижные игры и эстафеты. </w:t>
      </w:r>
      <w:r w:rsidRPr="00EF1F1E">
        <w:rPr>
          <w:rFonts w:ascii="Times New Roman" w:hAnsi="Times New Roman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EF1F1E">
        <w:rPr>
          <w:rFonts w:ascii="Times New Roman" w:hAnsi="Times New Roman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D821AB" w:rsidRPr="00EF1F1E" w:rsidRDefault="00D821AB" w:rsidP="005D1278">
      <w:pPr>
        <w:widowControl w:val="0"/>
        <w:numPr>
          <w:ilvl w:val="0"/>
          <w:numId w:val="9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Спортивные игры.</w:t>
      </w:r>
      <w:r w:rsidRPr="00EF1F1E">
        <w:rPr>
          <w:rFonts w:ascii="Times New Roman" w:hAnsi="Times New Roman"/>
          <w:sz w:val="28"/>
          <w:szCs w:val="28"/>
        </w:rPr>
        <w:t xml:space="preserve"> Ручной мяч,  баскетбол, футбол (по упрощенным правилам).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4D0847">
      <w:pPr>
        <w:pStyle w:val="Style3"/>
        <w:widowControl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1. Упражнения для развития быстроты и ловкости: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и скользящие прыжки с быстрой сменой направления 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выпады из различных положений;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со скакалкой;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бег на месте с высоким подниманием бедра;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ускорением;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челночный бег;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переменный бег (30 м – быстро, 30 м – медленно);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передвижение боком скачками;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подставки слева и удар справа;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удара по мячу с поворотом туловища;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в стороны (ширина 2,5 м);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переступание боком;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перемещения у стола в стойке слева и справа, имитируя удар по мячу;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быстрые движения рукой (имитация удара по мячу) без нагрузки или с нагрузкой 0,5-1кг;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быстрое сгибание или разгибание предплечья, вращения предплечья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внутрь и наружу;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перемещения в трехметровой зоне с имитацией ударов в конечных точках передвижений (на время).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перемещения в четырехметровой зоне с имитацией ударов в конечных точках передвижений (на время).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2. Упражнения для развития прыгучести: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приседание и резкое выправление ног со взмахом рук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прыжком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набивным мячом в руках;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боком через скамейку (высота скамейки 25-30 см);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спрыгивание (высота 40-80 см) с последующим прыжком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темповые прыжки из круга в различных направлениях.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3. Упражнения для развития скорости: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месте с опорой руками о высокую скамейку;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3, 6, 10, 15 м с акцентом на большое количество шагов;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вниз по наклонной плоскости;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семенящий бег;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частое перебирание ногами, сидя на высоком стуле.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ловля или отбивание руками мяча (волейбольного, баскетбольного, теннисного), посылаемого партнером с разной силой, с разного расстояния;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ловля мяча, брошенного партнером из-за спины игрока в неизвестном направлении после первого отскока и т.п.;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4. Упражнения для развития координационных способностей: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направления и скорости по сигналу;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способа перемещений;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полоса препятствий;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прыжки со скакалкой: вращая скакалку вперед и назад на двух ногах, с ноги на ногу, на одной ноге, с продвижением вперед и назад и т. 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ловля мяча от стены после приседа, поворота, прыжка вверх и с поворотом на 360° и т.п.;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бросок мяча в цель с резко различных расстояний;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жонглирование мячами, различными предметами, отличающимися по весу и размеру, стоя на месте, с продвижениями вперед, назад, в стороны (можно приставными шагами) и т.д.;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всевозможные подбивания мяча ракеткой разными сторонами, в разных сочетаниях, с различными вращениями;</w:t>
      </w:r>
    </w:p>
    <w:p w:rsidR="00D821AB" w:rsidRPr="00EF1F1E" w:rsidRDefault="00D821AB" w:rsidP="004D0847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5. Упражнения для развития выносливости:</w:t>
      </w:r>
    </w:p>
    <w:p w:rsidR="00D821AB" w:rsidRPr="00EF1F1E" w:rsidRDefault="00D821AB" w:rsidP="00B55BF3">
      <w:pPr>
        <w:pStyle w:val="af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равномерный и переменный;</w:t>
      </w:r>
    </w:p>
    <w:p w:rsidR="00D821AB" w:rsidRPr="00EF1F1E" w:rsidRDefault="00D821AB" w:rsidP="00B55BF3">
      <w:pPr>
        <w:pStyle w:val="af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ходьба на лыжах, катание на коньках и велосипеде, плавание;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6</w:t>
      </w:r>
      <w:r w:rsidRPr="00EF1F1E">
        <w:rPr>
          <w:rFonts w:ascii="Times New Roman" w:hAnsi="Times New Roman"/>
          <w:i/>
          <w:sz w:val="28"/>
          <w:szCs w:val="28"/>
        </w:rPr>
        <w:t>. Упражнения для развития силы: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преодолением собственного веса: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на носки;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двух ногах при разном положении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одной ноге;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пружинистые покачивания в выпаде со сменой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отталкивания от стены двумя руками, каждой рукой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отжимания от скамейки, от пола, ноги на полу, на скамейке;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подтягивания, лазание по канату, шесту;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ног в положении лежа на животе, на спине, на каждом боку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туловища лежа на животе,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из положения лежа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одновременное поднимание ног и туловища лежа на спине, на животе;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с набивными мячами (вес до 1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броски мяча двумя руками (одной) из-за головы;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справа сбоку с шагом левой ногой вперед;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слева сбоку с шагом правой ногой вперед, снизу.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гантелями (вес до 0,5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одновременно вперед - вверх, назад - вверх;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в разных направлениях.</w:t>
      </w:r>
    </w:p>
    <w:p w:rsidR="00D821AB" w:rsidRPr="00EF1F1E" w:rsidRDefault="00D821AB" w:rsidP="004D0847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7. Упражнения для развития чувства мяча: </w:t>
      </w:r>
      <w:r w:rsidRPr="00EF1F1E">
        <w:rPr>
          <w:rFonts w:ascii="Times New Roman" w:hAnsi="Times New Roman"/>
          <w:i/>
          <w:sz w:val="28"/>
          <w:szCs w:val="28"/>
        </w:rPr>
        <w:br/>
      </w:r>
      <w:r w:rsidRPr="00EF1F1E">
        <w:rPr>
          <w:rFonts w:ascii="Times New Roman" w:hAnsi="Times New Roman"/>
          <w:sz w:val="28"/>
          <w:szCs w:val="28"/>
        </w:rPr>
        <w:t xml:space="preserve">           - упражнения на точность многократного выполнения технических</w:t>
      </w:r>
    </w:p>
    <w:p w:rsidR="00D821AB" w:rsidRPr="00EF1F1E" w:rsidRDefault="00D821AB" w:rsidP="004D0847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 элементов (серийных ударов):  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 одном направлении, в одном темпе, из одной зоны;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 разных направлениях; </w:t>
      </w:r>
      <w:r w:rsidRPr="00EF1F1E">
        <w:rPr>
          <w:rFonts w:ascii="Times New Roman" w:hAnsi="Times New Roman"/>
          <w:sz w:val="28"/>
          <w:szCs w:val="28"/>
        </w:rPr>
        <w:br/>
      </w:r>
      <w:r w:rsidRPr="00EF1F1E">
        <w:rPr>
          <w:rFonts w:ascii="Times New Roman" w:hAnsi="Times New Roman"/>
          <w:sz w:val="28"/>
          <w:szCs w:val="28"/>
        </w:rPr>
        <w:lastRenderedPageBreak/>
        <w:t xml:space="preserve">           в разном темпе;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из разных зон;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сочетании разных направлений, темпов, зон.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- упражнения на изменение высоты траектории полета мяча (для </w:t>
      </w:r>
    </w:p>
    <w:p w:rsidR="00D821AB" w:rsidRPr="00EF1F1E" w:rsidRDefault="00D821AB" w:rsidP="004D0847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контроля качества выполнения упражнения может соответственно</w:t>
      </w:r>
    </w:p>
    <w:p w:rsidR="00D821AB" w:rsidRPr="00EF1F1E" w:rsidRDefault="00D821AB" w:rsidP="004D0847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  изменяться высота сетки).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- упражнения в изменении длины полета мяча;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различные виды жонглирования: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жонглирование двумя, тремя мячами для тенниса;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без ракетки и с ракеткой одной и двумя руками; </w:t>
      </w:r>
      <w:r w:rsidRPr="00EF1F1E">
        <w:rPr>
          <w:rFonts w:ascii="Times New Roman" w:hAnsi="Times New Roman"/>
          <w:sz w:val="28"/>
          <w:szCs w:val="28"/>
        </w:rPr>
        <w:br/>
      </w:r>
      <w:r w:rsidRPr="00EF1F1E">
        <w:rPr>
          <w:rFonts w:ascii="Times New Roman" w:hAnsi="Times New Roman"/>
          <w:i/>
          <w:sz w:val="28"/>
          <w:szCs w:val="28"/>
        </w:rPr>
        <w:t xml:space="preserve"> 8. Упражнения для развития быстроты ударных движений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набивания мяча разными сторонами ракетки;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удары по «свечам»;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удары с отягощением отдельных частей руки («тяжелая» ракетка,</w:t>
      </w:r>
    </w:p>
    <w:p w:rsidR="00D821AB" w:rsidRPr="00EF1F1E" w:rsidRDefault="00D821AB" w:rsidP="004D08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отягощение кисти, предплечья);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- имитация ударов с отягощениями;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статистические имитационные удары с приложением усилий в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моменты ускорений;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многократные острые удары (упражнения с большим количеством </w:t>
      </w:r>
    </w:p>
    <w:p w:rsidR="00D821AB" w:rsidRPr="00EF1F1E" w:rsidRDefault="00D821AB" w:rsidP="004D08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мячей).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Содержание программы 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>2 года обучения (базовый уровень)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13"/>
        </w:numPr>
        <w:suppressAutoHyphens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>«Основы настольного тенниса» (1</w:t>
      </w:r>
      <w:r w:rsidRPr="00FD07F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3 часа</w:t>
      </w:r>
      <w:r w:rsidRPr="00EF1F1E">
        <w:rPr>
          <w:rFonts w:ascii="Times New Roman" w:hAnsi="Times New Roman"/>
          <w:b/>
          <w:bCs/>
          <w:sz w:val="28"/>
          <w:szCs w:val="28"/>
        </w:rPr>
        <w:t>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1"/>
          <w:numId w:val="13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20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История развития настольного тенниса в мире и нашей стране. Итоги и анализ выступления сборных национальных, молодежных и юниорских команд по настольному теннису в соревнованиях различного ранга.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безопасности при проведении занятий и соревнований.           Правила игры в настольный теннис. Правила проведения соревнований по настольному теннису.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Спортивный инвентарь и уход за ним.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 xml:space="preserve">Техническая подготовка. </w:t>
      </w:r>
      <w:r w:rsidRPr="00EF1F1E">
        <w:rPr>
          <w:rFonts w:ascii="Times New Roman" w:hAnsi="Times New Roman"/>
          <w:bCs/>
          <w:sz w:val="28"/>
          <w:szCs w:val="28"/>
        </w:rPr>
        <w:t>Основы техники игры. Значение технической подготовки для достижения высоких спортивных результатов. Основные технические приемы игры (хватка, стойка, вращение мяча, движения игрока, удары, подача и ее прием).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lastRenderedPageBreak/>
        <w:t>Зависимость траектории полёта мяча от угла соударения мяча и ракетки.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Разновидности ударов: по назначению, направлению вращений мяча, силе удара, траектории полета мяча, времени выполнения удара.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>Тактическая подготовка.</w:t>
      </w:r>
      <w:r w:rsidRPr="00EF1F1E">
        <w:rPr>
          <w:rFonts w:ascii="Times New Roman" w:hAnsi="Times New Roman"/>
          <w:bCs/>
          <w:sz w:val="28"/>
          <w:szCs w:val="28"/>
        </w:rPr>
        <w:t xml:space="preserve"> Взаимосвязь техники и тактики игры. Планирование тактических действий. Стили игры: нападение, защита, комбинированная игра.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Тактическая классификация ударов (промежуточные, атакующие, защитные). Тактические приемы и комбинации. Применение различных тактических приемов против теннисистов разных стилей игры и характеров. Выбор позиции. Выбор темпа игры. Использование тех или иных ударов в зависимости от техники игры противника.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и тактика парных встреч. Особенности техники игроков при парных встречах, умение применять разнообразные технические приемы, передвижение у стола при парных встречах. Значение начальной расстановки игроков. Особенности тактических приемов в парных играх. Согласованность действий партнеров при проведении всех применяемых приемов. Тактика игроков в смешанных парных играх. Важность подбора партнеров для парных игр.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821AB" w:rsidRPr="00EF1F1E" w:rsidRDefault="00D821AB" w:rsidP="005D1278">
      <w:pPr>
        <w:numPr>
          <w:ilvl w:val="1"/>
          <w:numId w:val="13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133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Техническая подготовка.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Отработка основных технических приемов игры.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Способы хватки ракетки, стойка и передвижения игрока, удары, подачи ее прием. Чередование нескольких приемов игры в быстром темпе, с различными направлениями полета мяча.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Удары без вращения мяча: «толчок», «подставка». Удары с вращением: «накат», «подрезка», «топ-спин», «свеча». Отработка точности ударов и контрударов.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подач: прямым ударом, «маятник», «челнок»,  «веер». Короткие и длинные подачи. Выполнение подач в заданную зону стола. Выполнение серийных ударов.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Прием подач. Прием мячей с различным направлением и вращением.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Техники приема мяча удержанием, ударом.</w:t>
      </w: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Тактическая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Отработка тактических действий в разных стилях игры.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Роль подач в нападении. Отражение простых и сложных подач.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lastRenderedPageBreak/>
        <w:t>Отработка и совершенствование техники выполнения: ударов по «свече» «подрезкой»; «наката» по мячам с нижним вращением из боковой позиции, по прямой и по диагонали в передвижении; «наката» по мячам с верхним вращением из боковой позиции, по прямой и по диагонали в передвижении.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Сочетание и чередование сильно подрезанных мячей с ударами «топ-спин». Игры «подставкой» против «подставки», «топ-спином» против «топ-спина», «подрезкой» против «подрезки», ударами «накат» слева против защиты «подрезками» по углам, то же справа легкими «накатами», слева и справа неигровой рукой.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Особенности тактики игры в нападении и защите. Отработка атакующих и защитных тактических комбинаций. Совершенствование тактики игры в разных зонах.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Технические и тактические приемы игры в парах, в  смешанных  парах: при игре одинаковых по стилю  партнеров,  при  игре правой рукой с левшой; при игре обоих правшей.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Сдача контрольных нормативов. Контрольные соревнования.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Сдача контрольных нормативов в соответствии с зачетными требованиями. Учебная игра. Соревнования внутри учебной группы. Участие в соревнованиях.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13"/>
        </w:numPr>
        <w:suppressAutoHyphens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>«Физическая подготовка» (1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EF1F1E">
        <w:rPr>
          <w:rFonts w:ascii="Times New Roman" w:hAnsi="Times New Roman"/>
          <w:b/>
          <w:bCs/>
          <w:sz w:val="28"/>
          <w:szCs w:val="28"/>
        </w:rPr>
        <w:t>3 часа)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4D0847">
      <w:pPr>
        <w:pStyle w:val="afb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–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Pr="00EF1F1E">
        <w:rPr>
          <w:rFonts w:ascii="Times New Roman" w:hAnsi="Times New Roman" w:cs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4D0847">
      <w:pPr>
        <w:pStyle w:val="Style1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Физическая культура и спорт в России.</w:t>
      </w:r>
      <w:r w:rsidRPr="00EF1F1E">
        <w:rPr>
          <w:rFonts w:ascii="Times New Roman" w:hAnsi="Times New Roman"/>
          <w:sz w:val="28"/>
          <w:szCs w:val="28"/>
        </w:rPr>
        <w:t xml:space="preserve"> Массовый характер спорта. Единая спортивна классификация и её значение. Разрядные нормы и требования по настольному теннису. Международные связи Российских спортсменов. Олимпийские игры. Российские спортсмены на Олимпийских играх.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Влияние физических упражнений на организм ребёнка. Влияние физических упражнений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lastRenderedPageBreak/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Роль и значение специальной физической подготовки для роста мастерства спортсменов. Характер и методика развития специальных физических качеств, необходимых теннисисту: выносливости, быстроты, ловкости, силы, скорости, координационных способностей, развития чувства мяча.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Практика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113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4D0847">
      <w:pPr>
        <w:pStyle w:val="Style1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14"/>
        </w:numPr>
        <w:shd w:val="clear" w:color="auto" w:fill="FFFFFF"/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без предметов.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EF1F1E">
        <w:rPr>
          <w:rFonts w:ascii="Times New Roman" w:hAnsi="Times New Roman"/>
          <w:spacing w:val="9"/>
          <w:sz w:val="28"/>
          <w:szCs w:val="28"/>
        </w:rPr>
        <w:t>головы в различных направлениях.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EF1F1E">
        <w:rPr>
          <w:rFonts w:ascii="Times New Roman" w:hAnsi="Times New Roman"/>
          <w:spacing w:val="6"/>
          <w:sz w:val="28"/>
          <w:szCs w:val="28"/>
        </w:rPr>
        <w:t xml:space="preserve">правильной осанки. В различных исходных положениях – наклоны, повороты,  вращения туловища. В положении лежа – поднимание и </w:t>
      </w:r>
      <w:r w:rsidRPr="00EF1F1E">
        <w:rPr>
          <w:rFonts w:ascii="Times New Roman" w:hAnsi="Times New Roman"/>
          <w:spacing w:val="7"/>
          <w:sz w:val="28"/>
          <w:szCs w:val="28"/>
        </w:rPr>
        <w:t>опускание ног,  круговые движения одной и обеими ногами,  поднимание и опускание туловища.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                   допол</w:t>
      </w:r>
      <w:r w:rsidRPr="00EF1F1E">
        <w:rPr>
          <w:rFonts w:ascii="Times New Roman" w:hAnsi="Times New Roman"/>
          <w:spacing w:val="7"/>
          <w:sz w:val="28"/>
          <w:szCs w:val="28"/>
        </w:rPr>
        <w:softHyphen/>
      </w:r>
      <w:r w:rsidRPr="00EF1F1E">
        <w:rPr>
          <w:rFonts w:ascii="Times New Roman" w:hAnsi="Times New Roman"/>
          <w:spacing w:val="-1"/>
          <w:sz w:val="28"/>
          <w:szCs w:val="28"/>
        </w:rPr>
        <w:t>нительными пружинящими движениями.</w:t>
      </w:r>
    </w:p>
    <w:p w:rsidR="00D821AB" w:rsidRPr="00EF1F1E" w:rsidRDefault="00D821AB" w:rsidP="00B55BF3">
      <w:pPr>
        <w:shd w:val="clear" w:color="auto" w:fill="FFFFFF"/>
        <w:tabs>
          <w:tab w:val="left" w:leader="do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сопротивлением. Упражнения в парах – повороты и наклоны туловища, сгибание и разгибание рук, переталкивание, приседания с партнером, переноска партнера на спине и на плечах, элементы борьбы в стойке,  игры с элементами сопротивления.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8"/>
        </w:numPr>
        <w:shd w:val="clear" w:color="auto" w:fill="FFFFFF"/>
        <w:tabs>
          <w:tab w:val="left" w:leader="dot" w:pos="0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с предметами</w:t>
      </w:r>
      <w:r w:rsidRPr="00EF1F1E">
        <w:rPr>
          <w:rFonts w:ascii="Times New Roman" w:hAnsi="Times New Roman"/>
          <w:sz w:val="28"/>
          <w:szCs w:val="28"/>
        </w:rPr>
        <w:t xml:space="preserve">. </w:t>
      </w:r>
    </w:p>
    <w:p w:rsidR="00D821AB" w:rsidRPr="00EF1F1E" w:rsidRDefault="00D821AB" w:rsidP="00B55BF3">
      <w:pPr>
        <w:pStyle w:val="af8"/>
        <w:shd w:val="clear" w:color="auto" w:fill="FFFFFF"/>
        <w:tabs>
          <w:tab w:val="left" w:leader="do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F1F1E">
        <w:rPr>
          <w:rFonts w:ascii="Times New Roman" w:hAnsi="Times New Roman"/>
          <w:sz w:val="28"/>
          <w:szCs w:val="28"/>
        </w:rPr>
        <w:t>Упражнения с набивными мячами –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малыми мячами – броски и ловля мячей после подбрасывания вверх, удара о землю,  в стену. Ловля мячей на месте,  в прыжке, после кувырка в движении.</w:t>
      </w:r>
    </w:p>
    <w:p w:rsidR="00D821AB" w:rsidRPr="00EF1F1E" w:rsidRDefault="00D821AB" w:rsidP="005D1278">
      <w:pPr>
        <w:pStyle w:val="af8"/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Акробатические упражнения</w:t>
      </w:r>
      <w:r w:rsidRPr="00EF1F1E">
        <w:rPr>
          <w:rFonts w:ascii="Times New Roman" w:hAnsi="Times New Roman"/>
          <w:sz w:val="28"/>
          <w:szCs w:val="28"/>
        </w:rPr>
        <w:t xml:space="preserve"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</w:t>
      </w:r>
    </w:p>
    <w:p w:rsidR="00D821AB" w:rsidRPr="00EF1F1E" w:rsidRDefault="00D821AB" w:rsidP="005D127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Подвижные игры и эстафеты. </w:t>
      </w:r>
      <w:r w:rsidRPr="00EF1F1E">
        <w:rPr>
          <w:rFonts w:ascii="Times New Roman" w:hAnsi="Times New Roman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EF1F1E">
        <w:rPr>
          <w:rFonts w:ascii="Times New Roman" w:hAnsi="Times New Roman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D821AB" w:rsidRPr="00EF1F1E" w:rsidRDefault="00D821AB" w:rsidP="005D1278">
      <w:pPr>
        <w:widowControl w:val="0"/>
        <w:numPr>
          <w:ilvl w:val="0"/>
          <w:numId w:val="9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Спортивные игры.</w:t>
      </w:r>
      <w:r w:rsidRPr="00EF1F1E">
        <w:rPr>
          <w:rFonts w:ascii="Times New Roman" w:hAnsi="Times New Roman"/>
          <w:sz w:val="28"/>
          <w:szCs w:val="28"/>
        </w:rPr>
        <w:t xml:space="preserve"> Ручной мяч,  баскетбол, футбол (по упрощенным правилам).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4D084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4D0847">
      <w:pPr>
        <w:pStyle w:val="Style3"/>
        <w:widowControl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1. Упражнения для развития быстроты и ловкости: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и скользящие прыжки с быстрой сменой направления 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выпады из различных положений;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со скакалкой;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месте с высоким подниманием бедра;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ускорением;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челночный бег;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переменный бег (30 м – быстро, 30 м – медленно);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передвижение боком скачками;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подставки слева и удар справа;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удара по мячу с поворотом туловища;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в стороны (ширина 2,5 м);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переступание боком;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перемещения у стола в стойке слева и справа, имитируя удар по мячу;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быстрые движения рукой (имитация удара по мячу) без нагрузки или </w:t>
      </w:r>
    </w:p>
    <w:p w:rsidR="00D821AB" w:rsidRPr="00EF1F1E" w:rsidRDefault="00D821AB" w:rsidP="004D0847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 нагрузкой 0,5-1кг;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быстрое сгибание или разгибание предплечья, вращения предплечья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внутрь и наружу;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перемещения в трехметровой зоне с имитацией ударов в конечных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точках передвижений (на время).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- перемещения в четырехметровой зоне с имитацией ударов в конечных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точках передвижений (на время).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2. Упражнения для развития прыгучести: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приседание и резкое выправление ног со взмахом рук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прыжком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набивным мячом в руках;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боком через скамейку (высота скамейки 25-30 см);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спрыгивание (высота 40-80 см) с последующим прыжком вверх;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темповые прыжки из круга в различных направлениях.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3. Упражнения для развития скорости: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месте с опорой руками о высокую скамейку;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3, 6, 10, 15 м с акцентом на большое количество шагов;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вниз по наклонной плоскости;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семенящий бег;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частое перебирание ногами, сидя на высоком стуле.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ловля или отбивание руками мяча (волейбольного, баскетбольного, 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теннисного), посылаемого партнером с разной силой, с разного 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расстояния;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ловля мяча, брошенного партнером из-за спины игрока в неизвестном направлении после первого отскока и т.п.;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4. Упражнения для развития координационных способностей: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направления и скорости по сигналу;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способа перемещений;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полоса препятствий; </w:t>
      </w:r>
    </w:p>
    <w:p w:rsidR="00D821AB" w:rsidRPr="00EF1F1E" w:rsidRDefault="00D821AB" w:rsidP="00B55BF3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прыжки со скакалкой: вращая скакалку вперед и назад на двух ногах, </w:t>
      </w:r>
    </w:p>
    <w:p w:rsidR="00D821AB" w:rsidRPr="00EF1F1E" w:rsidRDefault="00D821AB" w:rsidP="004D0847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 ноги на ногу, на одной ноге, с продвижением вперед и назад и т. 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ловля мяча от стены после приседа, поворота, прыжка вверх и с 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поворотом на 360° и т.п.;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бросок мяча в цель с резко различных расстояний;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жонглирование мячами, различными предметами, отличающимися по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весу и размеру, стоя на месте, с продвижениями вперед, назад, в  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стороны (можно приставными шагами) и т.д.;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- всевозможные подбивания мяча ракеткой разными сторонами, в </w:t>
      </w:r>
    </w:p>
    <w:p w:rsidR="00D821AB" w:rsidRPr="00EF1F1E" w:rsidRDefault="00D821AB" w:rsidP="004D08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разных сочетаниях, с различными вращениями;</w:t>
      </w:r>
    </w:p>
    <w:p w:rsidR="00D821AB" w:rsidRPr="00EF1F1E" w:rsidRDefault="00D821AB" w:rsidP="004D0847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5.Упражнения для развития выносливости:</w:t>
      </w:r>
    </w:p>
    <w:p w:rsidR="00D821AB" w:rsidRPr="00EF1F1E" w:rsidRDefault="00D821AB" w:rsidP="00B55BF3">
      <w:pPr>
        <w:pStyle w:val="af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равномерный и переменный;</w:t>
      </w:r>
    </w:p>
    <w:p w:rsidR="00D821AB" w:rsidRPr="00EF1F1E" w:rsidRDefault="00D821AB" w:rsidP="00B55BF3">
      <w:pPr>
        <w:pStyle w:val="af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ходьба на лыжах, катание на коньках и велосипеде, плавание;</w:t>
      </w:r>
    </w:p>
    <w:p w:rsidR="00D821AB" w:rsidRPr="00EF1F1E" w:rsidRDefault="00D821AB" w:rsidP="004D0847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6</w:t>
      </w:r>
      <w:r w:rsidRPr="00EF1F1E">
        <w:rPr>
          <w:rFonts w:ascii="Times New Roman" w:hAnsi="Times New Roman"/>
          <w:i/>
          <w:sz w:val="28"/>
          <w:szCs w:val="28"/>
        </w:rPr>
        <w:t>. Упражнения для развития силы: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преодолением собственного веса: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поднимание на носки;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двух ногах при разном положении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одной ноге;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пружинистые покачивания в выпаде со сменой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отталкивания от стены двумя руками, каждой рукой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отжимания от скамейки, от пола, ноги на полу, на скамейке;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подтягивания, лазание по канату, шесту;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ног в положении лежа на животе, на спине, на каждом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боку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туловища лежа на животе,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из положения лежа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одновременное поднимание ног и туловища лежа на спине, на животе;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с набивными мячами (вес до 1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броски мяча двумя руками (одной) из-за головы;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справа сбоку с шагом левой ногой вперед;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слева сбоку с шагом правой ногой вперед, снизу.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гантелями (вес до 0,5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одновременно вперед-вверх, назад-вверх;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в разных направлениях.</w:t>
      </w:r>
    </w:p>
    <w:p w:rsidR="00D821AB" w:rsidRPr="00EF1F1E" w:rsidRDefault="00D821AB" w:rsidP="004D0847">
      <w:pPr>
        <w:spacing w:after="0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7. Упражнения для развития чувства мяча: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- упражнения на точность многократного выполнения технических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элементов (серийных ударов):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одном направлении, в одном темпе, из одной зоны;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разных направлениях;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разном темпе;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из разных зон;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сочетании разных направлений, темпов, зон;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- упражнения на изменение высоты траектории полета мяча (для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контроля качества выполнения упражнения может соответственно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изменяться высота сетки).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- упражнения в изменении длины полета мяча;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различные виды жонглирования: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жонглирование двумя, тремя мячами для тенниса; жонглирование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двумя, тремя, четырьмя мячами для настольного тенниса без ракетки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одной и двумя руками и с ракеткой одной рукой.</w:t>
      </w:r>
    </w:p>
    <w:p w:rsidR="00D821AB" w:rsidRPr="00EF1F1E" w:rsidRDefault="00D821AB" w:rsidP="001127E7">
      <w:pPr>
        <w:spacing w:after="0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8. Упражнения для развития быстроты ударных движений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набивания мяча разными сторонами ракетки;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удары по «свечам»;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удары с отягощением отдельных частей руки («тяжелая» ракетка, </w:t>
      </w:r>
    </w:p>
    <w:p w:rsidR="00D821AB" w:rsidRPr="00EF1F1E" w:rsidRDefault="00D821AB" w:rsidP="001127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отягощение кисти, предплечья);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имитация ударов с отягощениями;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статистические имитационные удары с приложением усилий в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моменты ускорений.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многократные острые удары (упражнения с большим количеством </w:t>
      </w:r>
    </w:p>
    <w:p w:rsidR="00D821AB" w:rsidRPr="00EF1F1E" w:rsidRDefault="00D821AB" w:rsidP="001127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мячей).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83494B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3494B">
        <w:rPr>
          <w:rFonts w:ascii="Times New Roman" w:hAnsi="Times New Roman"/>
          <w:b/>
          <w:bCs/>
          <w:sz w:val="28"/>
          <w:szCs w:val="28"/>
          <w:u w:val="single"/>
        </w:rPr>
        <w:t xml:space="preserve">Содержание программы </w:t>
      </w:r>
    </w:p>
    <w:p w:rsidR="00D821AB" w:rsidRPr="0083494B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3494B">
        <w:rPr>
          <w:rFonts w:ascii="Times New Roman" w:hAnsi="Times New Roman"/>
          <w:b/>
          <w:bCs/>
          <w:sz w:val="28"/>
          <w:szCs w:val="28"/>
          <w:u w:val="single"/>
        </w:rPr>
        <w:t>3 года обучения (базовый уровень)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12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>«Основы настольного тенниса» (1</w:t>
      </w:r>
      <w:r w:rsidRPr="00577939">
        <w:rPr>
          <w:rFonts w:ascii="Times New Roman" w:hAnsi="Times New Roman"/>
          <w:b/>
          <w:bCs/>
          <w:sz w:val="28"/>
          <w:szCs w:val="28"/>
        </w:rPr>
        <w:t>7</w:t>
      </w:r>
      <w:r w:rsidRPr="00EF1F1E">
        <w:rPr>
          <w:rFonts w:ascii="Times New Roman" w:hAnsi="Times New Roman"/>
          <w:b/>
          <w:bCs/>
          <w:sz w:val="28"/>
          <w:szCs w:val="28"/>
        </w:rPr>
        <w:t>0 ч.)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5D1278">
      <w:pPr>
        <w:numPr>
          <w:ilvl w:val="1"/>
          <w:numId w:val="14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15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Итоги и анализ выступления сборных национальных, молодежных и юниорских команд по настольному теннису в соревнованиях различного ранга.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безопасности при проведении занятий и соревнований.           Правила игры в настольный теннис. Правила проведения соревнований по настольному теннису.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>Техническая подготовка.</w:t>
      </w:r>
      <w:r w:rsidRPr="00EF1F1E">
        <w:rPr>
          <w:rFonts w:ascii="Times New Roman" w:hAnsi="Times New Roman"/>
          <w:bCs/>
          <w:sz w:val="28"/>
          <w:szCs w:val="28"/>
        </w:rPr>
        <w:t xml:space="preserve"> Значение технической подготовки для достижения высоких спортивных результатов. Основные технические приемы игры (хватка, стойка, вращение мяча, движения игрока, удары, подача и ее прием).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Разновидности ударов: по назначению, направлению вращений мяча, силе удара, траектории полета мяча, времени выполнения удара.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>Тактическая подготовка.</w:t>
      </w:r>
      <w:r w:rsidRPr="00EF1F1E">
        <w:rPr>
          <w:rFonts w:ascii="Times New Roman" w:hAnsi="Times New Roman"/>
          <w:bCs/>
          <w:sz w:val="28"/>
          <w:szCs w:val="28"/>
        </w:rPr>
        <w:t xml:space="preserve"> Взаимосвязь техники и тактики игры. Планирование тактических действий. Стили игры: нападение, защита, комбинированная игра.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Тактические приемы и комбинации. Применение различных тактических приемов против теннисистов разных стилей игры и характеров. Выбор позиции. Выбор темпа игры. Использование тех или иных ударов в зависимости от техники игры противника.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Особенности техники игроков при парных встречах, умение применять разнообразные технические приемы, передвижение у стола при парных встречах. Особенности тактических приемов в парных играх. Тактика игроков в смешанных парных играх. </w:t>
      </w: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bCs/>
          <w:sz w:val="28"/>
          <w:szCs w:val="28"/>
        </w:rPr>
        <w:t>.2. Практика – 1</w:t>
      </w:r>
      <w:r w:rsidRPr="00A32235">
        <w:rPr>
          <w:rFonts w:ascii="Times New Roman" w:hAnsi="Times New Roman"/>
          <w:b/>
          <w:bCs/>
          <w:sz w:val="28"/>
          <w:szCs w:val="28"/>
        </w:rPr>
        <w:t>55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Техническая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 xml:space="preserve">Совершенствование основных технических приемов игры.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Способы хватки ракетки, стойка и передвижения игрока, удары, подачи ее прием. Чередование нескольких приемов игры в быстром темпе, с различными направлениями полета мяча.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Удары без вращения мяча: «толчок», «подставка». Удары с вращением: «накат», «подрезка», «топ-спин», «свеча». Отработка точности ударов и контрударов.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Техника подач: прямым ударом, «маятник», «челнок»,  «веер». Короткие и длинные подачи. Выполнение подач в заданную зону стола. Выполнение серийных ударов.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Прием подач. Прием мячей с различным направлением и вращением.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Техники приема мяча удержанием, ударом.</w:t>
      </w: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Тактическая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Совершенствование тактических действий в разных стилях игры.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Подачи в нападении. Отражение простых и сложных подач.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Совершенствование техники выполнения: ударов по «свече» «подрезкой»; «наката» по мячам с нижним вращением из боковой позиции, по прямой и по диагонали в передвижении; «наката» по мячам с верхним вращением из боковой позиции, по прямой и по диагонали в передвижении.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Сочетание и чередование сильно подрезанных мячей с ударами «топ-спин». Игры «подставкой» против «подставки», «топ-спином» против «топ-спина», «подрезкой» против «подрезки», ударами «накат» слева против защиты «подрезками» по углам, то же справа легкими «накатами», слева и справа неигровой рукой.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Особенности тактики игры в нападении и защите. Совершенствование атакующих и защитных тактических комбинаций.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Технические и тактические приемы игры в парах, в  смешанных  парах: при игре одинаковых по стилю  партнеров,  при  игре правой рукой с левшой; при игре обоих правшей.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Сдача контрольных нормативов. Контрольные соревнования.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Сдача контрольных нормативов в соответствии с зачетными требованиями. Учебная игра. Соревнования внутри учебной группы. Участие в соревнованиях.</w:t>
      </w:r>
    </w:p>
    <w:p w:rsidR="00D821AB" w:rsidRPr="00EF1F1E" w:rsidRDefault="00D821AB" w:rsidP="00040C13">
      <w:pPr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040C13">
      <w:pPr>
        <w:suppressAutoHyphens/>
        <w:spacing w:after="0"/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040C13">
      <w:pPr>
        <w:suppressAutoHyphens/>
        <w:spacing w:after="0"/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040C13">
      <w:pPr>
        <w:suppressAutoHyphens/>
        <w:spacing w:after="0"/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5D1278">
      <w:pPr>
        <w:numPr>
          <w:ilvl w:val="0"/>
          <w:numId w:val="12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 xml:space="preserve"> «Физическая подготовка»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10</w:t>
      </w:r>
      <w:r w:rsidRPr="00EF1F1E">
        <w:rPr>
          <w:rFonts w:ascii="Times New Roman" w:hAnsi="Times New Roman"/>
          <w:b/>
          <w:bCs/>
          <w:sz w:val="28"/>
          <w:szCs w:val="28"/>
        </w:rPr>
        <w:t>6 ч.)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1127E7">
      <w:pPr>
        <w:pStyle w:val="af8"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F1F1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2.1.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Теория – 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6</w:t>
      </w:r>
      <w:r w:rsidRPr="00EF1F1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ч.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>Физическая культура и спорт в России.</w:t>
      </w:r>
      <w:r w:rsidRPr="00EF1F1E">
        <w:rPr>
          <w:rFonts w:ascii="Times New Roman" w:hAnsi="Times New Roman"/>
          <w:sz w:val="28"/>
          <w:szCs w:val="28"/>
        </w:rPr>
        <w:t xml:space="preserve"> Массовый характер спорта. Единая спортивна классификация и её значение. Разрядные нормы и требования по настольному теннису. Международные связи Российских спортсменов. Олимпийские игры. Российские спортсмены на Олимпийских играх.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sz w:val="28"/>
          <w:szCs w:val="28"/>
        </w:rPr>
        <w:t>Влияние физических упражнений на организм ребёнка. Влияние физических упражнений 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EF1F1E">
        <w:rPr>
          <w:rFonts w:ascii="Times New Roman" w:hAnsi="Times New Roman"/>
          <w:bCs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Роль и значение специальной физической подготовки для роста мастерства спортсменов. Характер и методика развития специальных физических качеств, необходимых теннисисту: выносливости, быстроты, ловкости, силы, скорости, координационных способностей, развития чувства мяча.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5D1278">
      <w:pPr>
        <w:numPr>
          <w:ilvl w:val="1"/>
          <w:numId w:val="12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100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ч.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/>
          <w:spacing w:val="10"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Общая физическая подготовка</w:t>
      </w:r>
    </w:p>
    <w:p w:rsidR="00D821AB" w:rsidRPr="00EF1F1E" w:rsidRDefault="00D821AB" w:rsidP="005D1278">
      <w:pPr>
        <w:widowControl w:val="0"/>
        <w:numPr>
          <w:ilvl w:val="0"/>
          <w:numId w:val="15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без предметов.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EF1F1E">
        <w:rPr>
          <w:rFonts w:ascii="Times New Roman" w:hAnsi="Times New Roman"/>
          <w:spacing w:val="9"/>
          <w:sz w:val="28"/>
          <w:szCs w:val="28"/>
        </w:rPr>
        <w:t>головы в различных направлениях.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EF1F1E">
        <w:rPr>
          <w:rFonts w:ascii="Times New Roman" w:hAnsi="Times New Roman"/>
          <w:spacing w:val="6"/>
          <w:sz w:val="28"/>
          <w:szCs w:val="28"/>
        </w:rPr>
        <w:t xml:space="preserve">правильной осанки. В различных исходных положениях – наклоны, повороты,  вращения туловища. В положении лежа – поднимание и </w:t>
      </w:r>
      <w:r w:rsidRPr="00EF1F1E">
        <w:rPr>
          <w:rFonts w:ascii="Times New Roman" w:hAnsi="Times New Roman"/>
          <w:spacing w:val="7"/>
          <w:sz w:val="28"/>
          <w:szCs w:val="28"/>
        </w:rPr>
        <w:t>опускание ног,  круговые движения одной и обеими ногами,  поднимание и опускание туловища.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pacing w:val="7"/>
          <w:sz w:val="28"/>
          <w:szCs w:val="28"/>
        </w:rPr>
        <w:lastRenderedPageBreak/>
        <w:t>Упражнения для ног: различные маховые движения ногами, приседания на обеих и на одной ноге, выпады, выпады с                    допол</w:t>
      </w:r>
      <w:r w:rsidRPr="00EF1F1E">
        <w:rPr>
          <w:rFonts w:ascii="Times New Roman" w:hAnsi="Times New Roman"/>
          <w:spacing w:val="7"/>
          <w:sz w:val="28"/>
          <w:szCs w:val="28"/>
        </w:rPr>
        <w:softHyphen/>
      </w:r>
      <w:r w:rsidRPr="00EF1F1E">
        <w:rPr>
          <w:rFonts w:ascii="Times New Roman" w:hAnsi="Times New Roman"/>
          <w:spacing w:val="-1"/>
          <w:sz w:val="28"/>
          <w:szCs w:val="28"/>
        </w:rPr>
        <w:t>нительными пружинящими движениями.</w:t>
      </w:r>
    </w:p>
    <w:p w:rsidR="00D821AB" w:rsidRPr="00EF1F1E" w:rsidRDefault="00D821AB" w:rsidP="00B55BF3">
      <w:pPr>
        <w:shd w:val="clear" w:color="auto" w:fill="FFFFFF"/>
        <w:tabs>
          <w:tab w:val="left" w:leader="do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сопротивлением. Упражнения в парах – повороты и наклоны туловища, сгибание и разгибание рук, переталкивание, приседания с партнером, переноска партнера на спине и на плечах, элементы борьбы в стойке,  игры с элементами сопротивления.</w:t>
      </w:r>
    </w:p>
    <w:p w:rsidR="00D821AB" w:rsidRPr="00EF1F1E" w:rsidRDefault="00D821AB" w:rsidP="005D1278">
      <w:pPr>
        <w:widowControl w:val="0"/>
        <w:numPr>
          <w:ilvl w:val="0"/>
          <w:numId w:val="15"/>
        </w:numPr>
        <w:shd w:val="clear" w:color="auto" w:fill="FFFFFF"/>
        <w:tabs>
          <w:tab w:val="left" w:leader="dot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Общеразвивающие упражнения с предметами</w:t>
      </w:r>
      <w:r w:rsidRPr="00EF1F1E">
        <w:rPr>
          <w:rFonts w:ascii="Times New Roman" w:hAnsi="Times New Roman"/>
          <w:sz w:val="28"/>
          <w:szCs w:val="28"/>
        </w:rPr>
        <w:t xml:space="preserve">. </w:t>
      </w:r>
    </w:p>
    <w:p w:rsidR="00D821AB" w:rsidRPr="00EF1F1E" w:rsidRDefault="00D821AB" w:rsidP="00B55BF3">
      <w:pPr>
        <w:shd w:val="clear" w:color="auto" w:fill="FFFFFF"/>
        <w:tabs>
          <w:tab w:val="left" w:leader="dot" w:pos="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F1F1E">
        <w:rPr>
          <w:rFonts w:ascii="Times New Roman" w:hAnsi="Times New Roman"/>
          <w:sz w:val="28"/>
          <w:szCs w:val="28"/>
        </w:rPr>
        <w:t>Упражнения с набивными мячами –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Упражнения с малыми мячами – броски и ловля мячей после подбрасывания вверх, удара о землю,  в стену. Ловля мячей на месте,  в прыжке, после кувырка в движении.</w:t>
      </w:r>
    </w:p>
    <w:p w:rsidR="00D821AB" w:rsidRPr="00EF1F1E" w:rsidRDefault="00D821AB" w:rsidP="005D1278">
      <w:pPr>
        <w:widowControl w:val="0"/>
        <w:numPr>
          <w:ilvl w:val="0"/>
          <w:numId w:val="15"/>
        </w:numPr>
        <w:shd w:val="clear" w:color="auto" w:fill="FFFFFF"/>
        <w:tabs>
          <w:tab w:val="left" w:pos="886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Акробатические упражнения</w:t>
      </w:r>
      <w:r w:rsidRPr="00EF1F1E">
        <w:rPr>
          <w:rFonts w:ascii="Times New Roman" w:hAnsi="Times New Roman"/>
          <w:sz w:val="28"/>
          <w:szCs w:val="28"/>
        </w:rPr>
        <w:t xml:space="preserve"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</w:t>
      </w:r>
    </w:p>
    <w:p w:rsidR="00D821AB" w:rsidRPr="00EF1F1E" w:rsidRDefault="00D821AB" w:rsidP="005D127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 Подвижные игры и эстафеты. </w:t>
      </w:r>
      <w:r w:rsidRPr="00EF1F1E">
        <w:rPr>
          <w:rFonts w:ascii="Times New Roman" w:hAnsi="Times New Roman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EF1F1E">
        <w:rPr>
          <w:rFonts w:ascii="Times New Roman" w:hAnsi="Times New Roman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D821AB" w:rsidRPr="00EF1F1E" w:rsidRDefault="00D821AB" w:rsidP="005D1278">
      <w:pPr>
        <w:widowControl w:val="0"/>
        <w:numPr>
          <w:ilvl w:val="0"/>
          <w:numId w:val="1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Спортивные игры.</w:t>
      </w:r>
      <w:r w:rsidRPr="00EF1F1E">
        <w:rPr>
          <w:rFonts w:ascii="Times New Roman" w:hAnsi="Times New Roman"/>
          <w:sz w:val="28"/>
          <w:szCs w:val="28"/>
        </w:rPr>
        <w:t xml:space="preserve"> Ручной мяч,  баскетбол, футбол (по упрощенным правилам).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1127E7">
      <w:pPr>
        <w:spacing w:after="0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1. Упражнения для развития быстроты и ловкости: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и скользящие прыжки с быстрой сменой направления: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выпады из различных положений;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со скакалкой;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бег на месте с высоким подниманием бедра;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ускорением;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челночный бег;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переменный бег (30 м – быстро, 30 м – медленно);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передвижение боком скачками;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подставки слева и удар справа;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имитация удара по мячу с поворотом туловища;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в стороны (ширина 2,5 м);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переступание боком;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перемещения у стола в стойке слева и справа, имитируя удар по мячу;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быстрые движения рукой (имитация удара по мячу) без нагрузки или </w:t>
      </w:r>
    </w:p>
    <w:p w:rsidR="00D821AB" w:rsidRPr="00EF1F1E" w:rsidRDefault="00D821AB" w:rsidP="001127E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 нагрузкой 0,5-1кг;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быстрое сгибание или разгибание предплечья, вращения предплечья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внутрь и наружу;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перемещения в трехметровой зоне с имитацией ударов в конечных </w:t>
      </w:r>
    </w:p>
    <w:p w:rsidR="00D821AB" w:rsidRPr="00EF1F1E" w:rsidRDefault="00D821AB" w:rsidP="001127E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точках передвижений (на время).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перемещения в четырехметровой зоне с имитацией ударов в конечных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точках передвижений (на время).</w:t>
      </w:r>
    </w:p>
    <w:p w:rsidR="00D821AB" w:rsidRPr="00EF1F1E" w:rsidRDefault="00D821AB" w:rsidP="001127E7">
      <w:pPr>
        <w:shd w:val="clear" w:color="auto" w:fill="FFFFFF"/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2. Упражнения для развития прыгучести: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приседание и резкое выправление ног с взмахом рук вверх;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прыжком вверх;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то же, но с набивным мячом в руках;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прыжки боком через скамейку (высота скамейки 25-30 см);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спрыгивание (высота 40-80 см) с последующим прыжком вверх;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темповые прыжки из круга в различных направлениях.</w:t>
      </w:r>
    </w:p>
    <w:p w:rsidR="00D821AB" w:rsidRPr="00EF1F1E" w:rsidRDefault="00D821AB" w:rsidP="001127E7">
      <w:pPr>
        <w:shd w:val="clear" w:color="auto" w:fill="FFFFFF"/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3. Упражнения для развития скорости: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месте с опорой руками о высокую скамейку;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на 3, 6, 10, 15 м с акцентом на большое количество шагов;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вниз по наклонной плоскости;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семенящий бег;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частое перебирание ногами, сидя на высоком стуле.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ловля или отбивание руками мяча (волейбольного, баскетбольного, 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теннисного), посылаемого партнером с разной силой, с разного 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расстояния;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ловля мяча, брошенного партнером из-за спины игрока в неизвестном 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направлении  осле первого отскока и т.п.;</w:t>
      </w:r>
    </w:p>
    <w:p w:rsidR="00D821AB" w:rsidRPr="00EF1F1E" w:rsidRDefault="00D821AB" w:rsidP="001127E7">
      <w:pPr>
        <w:shd w:val="clear" w:color="auto" w:fill="FFFFFF"/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4. Упражнения для развития координационных способностей: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направления и скорости по сигналу;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с изменением способа перемещений;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- полоса препятствий; 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прыжки со скакалкой: вращая скакалку вперед и назад на двух ногах, </w:t>
      </w:r>
    </w:p>
    <w:p w:rsidR="00D821AB" w:rsidRPr="00EF1F1E" w:rsidRDefault="00D821AB" w:rsidP="001127E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 ноги на ногу, на одной ноге, с продвижением вперед и назад и т. 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ловля мяча от стены после приседа, поворота, прыжка вверх и с </w:t>
      </w:r>
    </w:p>
    <w:p w:rsidR="00D821AB" w:rsidRPr="00EF1F1E" w:rsidRDefault="00D821AB" w:rsidP="00112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поворотом на 360° и т.п.;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бросок мяча в цель с резко различных расстояний;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жонглирование мячами, различными предметами, отличающимися по 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весу и размеру, стоя на месте, с продвижениями вперед, назад, в </w:t>
      </w:r>
    </w:p>
    <w:p w:rsidR="00D821AB" w:rsidRPr="00EF1F1E" w:rsidRDefault="00D821AB" w:rsidP="00BF0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стороны (можно приставными шагами) и т.д.;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всевозможные подбивания мяча ракеткой разными сторонами, в 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разных сочетаниях, с различными вращениями;</w:t>
      </w:r>
    </w:p>
    <w:p w:rsidR="00D821AB" w:rsidRPr="00EF1F1E" w:rsidRDefault="00D821AB" w:rsidP="00BF0490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5. Упражнения для развития выносливости: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бег равномерный и переменный;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ходьба на лыжах, катание на коньках и велосипеде, плавание;</w:t>
      </w:r>
    </w:p>
    <w:p w:rsidR="00D821AB" w:rsidRPr="00EF1F1E" w:rsidRDefault="00D821AB" w:rsidP="00BF0490">
      <w:pPr>
        <w:shd w:val="clear" w:color="auto" w:fill="FFFFFF"/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6</w:t>
      </w:r>
      <w:r w:rsidRPr="00EF1F1E">
        <w:rPr>
          <w:rFonts w:ascii="Times New Roman" w:hAnsi="Times New Roman"/>
          <w:i/>
          <w:sz w:val="28"/>
          <w:szCs w:val="28"/>
        </w:rPr>
        <w:t>. Упражнения для развития силы: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преодолением собственного веса: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на носки;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двух ногах при разном положении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приседания на одной ноге;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пружинистые покачивания в выпаде со сменой ног;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отталкивания от стены двумя руками, каждой рукой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отжимания от скамейки, от пола, ноги на полу, на скамейке;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подтягивания, лазание по канату, шесту;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поднимание ног в положении лежа на животе, на спине, на каждом </w:t>
      </w:r>
    </w:p>
    <w:p w:rsidR="00D821AB" w:rsidRPr="00EF1F1E" w:rsidRDefault="00D821AB" w:rsidP="00BF0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боку поочередно;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поднимание туловища лежа на животе,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из положения лежа на спине;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одновременное поднимание ног и туловища лежа на спине, на животе;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с набивными мячами (вес до 1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броски мяча двумя руками (одной) из-за головы;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справа сбоку с шагом левой ногой вперед;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слева сбоку с шагом правой ногой вперед, снизу.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упражнения с гантелями (вес до 0,5 кг):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одновременно вперед-вверх, назад - вверх;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круги руками в разных направлениях.</w:t>
      </w:r>
    </w:p>
    <w:p w:rsidR="00D821AB" w:rsidRPr="00EF1F1E" w:rsidRDefault="00D821AB" w:rsidP="00BF0490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7. Упражнения для развития чувства мяча: </w:t>
      </w:r>
      <w:r w:rsidRPr="00EF1F1E">
        <w:rPr>
          <w:rFonts w:ascii="Times New Roman" w:hAnsi="Times New Roman"/>
          <w:i/>
          <w:sz w:val="28"/>
          <w:szCs w:val="28"/>
        </w:rPr>
        <w:br/>
      </w:r>
      <w:r w:rsidRPr="00EF1F1E">
        <w:rPr>
          <w:rFonts w:ascii="Times New Roman" w:hAnsi="Times New Roman"/>
          <w:sz w:val="28"/>
          <w:szCs w:val="28"/>
        </w:rPr>
        <w:t xml:space="preserve">           - упражнения на точность многократного выполнения технических</w:t>
      </w:r>
    </w:p>
    <w:p w:rsidR="00D821AB" w:rsidRPr="00EF1F1E" w:rsidRDefault="00D821AB" w:rsidP="00BF0490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 элементов (серийных ударов): в одном направлении, в одном темпе, из </w:t>
      </w:r>
    </w:p>
    <w:p w:rsidR="00D821AB" w:rsidRPr="00EF1F1E" w:rsidRDefault="00D821AB" w:rsidP="00BF0490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           одной зоны;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разных направлениях;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разном темпе;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из разных зон;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 сочетании разных направлений, темпов, зон.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- упражнения на изменение высоты траектории полета мяча (для  </w:t>
      </w:r>
    </w:p>
    <w:p w:rsidR="00D821AB" w:rsidRPr="00EF1F1E" w:rsidRDefault="00D821AB" w:rsidP="00BF0490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контроля качества выполнения упражнения может соответственно </w:t>
      </w:r>
    </w:p>
    <w:p w:rsidR="00D821AB" w:rsidRPr="00EF1F1E" w:rsidRDefault="00D821AB" w:rsidP="00BF0490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         изменяться высота сетки).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- упражнения в изменении длины полета мяча;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различные виды жонглирования: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жонглирование двумя, тремя мячами для тенниса;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жонглирование двумя, тремя, четырьмя мячами для настольного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тенниса без ракетки одной и двумя руками;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жонглирование двумя, тремя, четырьмя мячами для настольного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тенниса с ракеткой одной рукой; </w:t>
      </w:r>
      <w:r w:rsidRPr="00EF1F1E">
        <w:rPr>
          <w:rFonts w:ascii="Times New Roman" w:hAnsi="Times New Roman"/>
          <w:sz w:val="28"/>
          <w:szCs w:val="28"/>
        </w:rPr>
        <w:br/>
      </w:r>
      <w:r w:rsidRPr="00EF1F1E">
        <w:rPr>
          <w:rFonts w:ascii="Times New Roman" w:hAnsi="Times New Roman"/>
          <w:i/>
          <w:sz w:val="28"/>
          <w:szCs w:val="28"/>
        </w:rPr>
        <w:t xml:space="preserve">8. Упражнения для развития быстроты ударных движений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набивания мяча разными сторонами ракетки;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удары по «свечам»;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удары с отягощением отдельных частей руки («тяжелая» ракетка, </w:t>
      </w:r>
    </w:p>
    <w:p w:rsidR="00D821AB" w:rsidRPr="00EF1F1E" w:rsidRDefault="00D821AB" w:rsidP="00BF0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отягощение кисти, предплечья);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имитация ударов с отягощениями;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статистические имитационные удары с приложением усилий в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моменты ускорений.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многократные острые удары (упражнения с большим количеством </w:t>
      </w:r>
    </w:p>
    <w:p w:rsidR="00D821AB" w:rsidRPr="00EF1F1E" w:rsidRDefault="00D821AB" w:rsidP="00BF0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мячей).</w:t>
      </w: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1.4. Планируемые результаты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>1 года обучения</w:t>
      </w:r>
      <w:r>
        <w:rPr>
          <w:rFonts w:ascii="Times New Roman" w:hAnsi="Times New Roman"/>
          <w:i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i/>
          <w:sz w:val="28"/>
          <w:szCs w:val="28"/>
        </w:rPr>
        <w:t xml:space="preserve"> уровень) модуля «Основы настольного тенниса»</w:t>
      </w:r>
      <w:r w:rsidRPr="00EF1F1E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историю развития настольного тенниса в России и за рубежом;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основные правила игры в настольный теннис;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техники безопасности на занятиях и соревнованиях;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основные технические и тактические приемы игры;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соревнований по настольному теннису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Учащиеся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использовать в игре изученные приемы;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простейшие тактические комбинации;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участвовать в соревнованиях.</w:t>
      </w: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>1 года обучения</w:t>
      </w:r>
      <w:r>
        <w:rPr>
          <w:rFonts w:ascii="Times New Roman" w:hAnsi="Times New Roman"/>
          <w:i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i/>
          <w:sz w:val="28"/>
          <w:szCs w:val="28"/>
        </w:rPr>
        <w:t xml:space="preserve"> уровень) модуля </w:t>
      </w:r>
      <w:r w:rsidRPr="00EF1F1E">
        <w:rPr>
          <w:rFonts w:ascii="Times New Roman" w:hAnsi="Times New Roman"/>
          <w:b/>
          <w:i/>
          <w:sz w:val="28"/>
          <w:szCs w:val="28"/>
        </w:rPr>
        <w:t>«</w:t>
      </w:r>
      <w:r w:rsidRPr="00EF1F1E">
        <w:rPr>
          <w:rFonts w:ascii="Times New Roman" w:hAnsi="Times New Roman"/>
          <w:i/>
          <w:sz w:val="28"/>
          <w:szCs w:val="28"/>
        </w:rPr>
        <w:t>Физическая подготовка»</w:t>
      </w:r>
      <w:r w:rsidRPr="00EF1F1E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D821AB" w:rsidRPr="00EF1F1E" w:rsidRDefault="00D821AB" w:rsidP="00B55BF3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анатомо-физиологические особенности развития организма и влияние различных упражнений на развитие организма человека;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методы и средства ОФП, СФП;</w:t>
      </w:r>
    </w:p>
    <w:p w:rsidR="00D821AB" w:rsidRPr="00EF1F1E" w:rsidRDefault="00D821AB" w:rsidP="00B55BF3">
      <w:pPr>
        <w:spacing w:after="0"/>
        <w:ind w:firstLine="709"/>
        <w:jc w:val="both"/>
        <w:rPr>
          <w:rStyle w:val="FontStyle11"/>
          <w:rFonts w:ascii="Times New Roman" w:hAnsi="Times New Roman"/>
          <w:b w:val="0"/>
          <w:bCs/>
          <w:i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iCs/>
          <w:sz w:val="28"/>
          <w:szCs w:val="28"/>
        </w:rPr>
        <w:t>Учащиеся</w:t>
      </w:r>
      <w:r w:rsidRPr="00EF1F1E">
        <w:rPr>
          <w:rFonts w:ascii="Times New Roman" w:hAnsi="Times New Roman"/>
          <w:sz w:val="28"/>
          <w:szCs w:val="28"/>
        </w:rPr>
        <w:t xml:space="preserve">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использовать простейший спортивный инвентарь и оборудование;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общеразвивающие упражнения;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наблюдать за изменением собственного роста, массы тела и показателей развития основных физических качеств;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 освоят первичные навыки и умения по организации и проведению разминки; подвижных игр, эстафет;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 самостоятельно специальные физические упражнения;</w:t>
      </w:r>
    </w:p>
    <w:p w:rsidR="00D821AB" w:rsidRPr="00EF1F1E" w:rsidRDefault="00D821AB" w:rsidP="00B55BF3">
      <w:pPr>
        <w:pStyle w:val="19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F1E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>2 года обучения (базовый уровень) модуля «Основы настольного тенниса»</w:t>
      </w:r>
      <w:r w:rsidRPr="00EF1F1E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историю развития настольного тенниса в России и за рубежом;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игры в настольный теннис;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техники безопасности на занятиях и соревнованиях;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технические и тактические приемы игры;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соревнований различного уровня.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Учащиеся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использовать различные технические приемы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тактические комбинации в нападении и защите;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соревноваться индивидуально (тактическая и техническая подготовка) и в парах (подвижные игры, соревнования).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 xml:space="preserve">2 года обучения (базовый уровень) модуля </w:t>
      </w:r>
      <w:r w:rsidRPr="00EF1F1E">
        <w:rPr>
          <w:rFonts w:ascii="Times New Roman" w:hAnsi="Times New Roman"/>
          <w:b/>
          <w:i/>
          <w:sz w:val="28"/>
          <w:szCs w:val="28"/>
        </w:rPr>
        <w:t>«</w:t>
      </w:r>
      <w:r w:rsidRPr="00EF1F1E">
        <w:rPr>
          <w:rFonts w:ascii="Times New Roman" w:hAnsi="Times New Roman"/>
          <w:i/>
          <w:sz w:val="28"/>
          <w:szCs w:val="28"/>
        </w:rPr>
        <w:t xml:space="preserve">Физическая подготовка» </w:t>
      </w:r>
      <w:r w:rsidRPr="00EF1F1E">
        <w:rPr>
          <w:rFonts w:ascii="Times New Roman" w:hAnsi="Times New Roman"/>
          <w:sz w:val="28"/>
          <w:szCs w:val="28"/>
        </w:rPr>
        <w:t xml:space="preserve">  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учащиеся 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жизненно важные двигательные навыки и умения, которые необходимы для жизнедеятельности каждого человека;</w:t>
      </w:r>
    </w:p>
    <w:p w:rsidR="00D821AB" w:rsidRPr="00EF1F1E" w:rsidRDefault="00D821AB" w:rsidP="00B55BF3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анатомо-физиологические особенности развития организма и влияние различных упражнений на развитие организма человека;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 методы и средства ОФП, СФП;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i/>
          <w:iCs/>
          <w:sz w:val="28"/>
          <w:szCs w:val="28"/>
        </w:rPr>
        <w:t xml:space="preserve">         </w:t>
      </w:r>
      <w:r w:rsidRPr="00EF1F1E">
        <w:rPr>
          <w:rFonts w:ascii="Times New Roman" w:hAnsi="Times New Roman"/>
          <w:bCs/>
          <w:iCs/>
          <w:sz w:val="28"/>
          <w:szCs w:val="28"/>
        </w:rPr>
        <w:t>Учащиеся</w:t>
      </w:r>
      <w:r w:rsidRPr="00EF1F1E">
        <w:rPr>
          <w:rFonts w:ascii="Times New Roman" w:hAnsi="Times New Roman"/>
          <w:sz w:val="28"/>
          <w:szCs w:val="28"/>
        </w:rPr>
        <w:t xml:space="preserve">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общеразвивающие упражнения: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составлять комплексы общеразвивающих упражнений;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наблюдать за изменением собственного роста, массы тела и показателей развития основных физических качеств;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выполнять самостоятельно разминку;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проводить подвижные игры, эстафеты;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самостоятельно специальные физические упражнения;</w:t>
      </w:r>
    </w:p>
    <w:p w:rsidR="00D821AB" w:rsidRPr="00EF1F1E" w:rsidRDefault="00D821AB" w:rsidP="00B55BF3">
      <w:pPr>
        <w:pStyle w:val="19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F1E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D821AB" w:rsidRPr="00EF1F1E" w:rsidRDefault="00D821AB" w:rsidP="00B55BF3">
      <w:pPr>
        <w:pStyle w:val="19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 xml:space="preserve">3 года обучения </w:t>
      </w:r>
      <w:r>
        <w:rPr>
          <w:rFonts w:ascii="Times New Roman" w:hAnsi="Times New Roman"/>
          <w:i/>
          <w:sz w:val="28"/>
          <w:szCs w:val="28"/>
        </w:rPr>
        <w:t>(базовый</w:t>
      </w:r>
      <w:r w:rsidRPr="00EF1F1E">
        <w:rPr>
          <w:rFonts w:ascii="Times New Roman" w:hAnsi="Times New Roman"/>
          <w:i/>
          <w:sz w:val="28"/>
          <w:szCs w:val="28"/>
        </w:rPr>
        <w:t xml:space="preserve"> уровень) модуля «Основы настольного тенниса»</w:t>
      </w:r>
      <w:r w:rsidRPr="00EF1F1E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историю развития настольного тенниса в России и за рубежом;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игры в настольный теннис;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техники безопасности на занятиях и соревнованиях;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технические и тактические приемы игры;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правила соревнований различного уровня.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Учащиеся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использовать различные технические приемы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тактические комбинации в нападении и защите;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соревноваться индивидуально (тактическая и техническая подготовка) и в парах (подвижные игры, соревнования);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участвовать в соревнованиях различного уровня.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По окончании </w:t>
      </w:r>
      <w:r w:rsidRPr="00EF1F1E">
        <w:rPr>
          <w:rFonts w:ascii="Times New Roman" w:hAnsi="Times New Roman"/>
          <w:i/>
          <w:sz w:val="28"/>
          <w:szCs w:val="28"/>
        </w:rPr>
        <w:t>3 года обучения</w:t>
      </w:r>
      <w:r>
        <w:rPr>
          <w:rFonts w:ascii="Times New Roman" w:hAnsi="Times New Roman"/>
          <w:i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i/>
          <w:sz w:val="28"/>
          <w:szCs w:val="28"/>
        </w:rPr>
        <w:t xml:space="preserve"> уровень) модуля </w:t>
      </w:r>
      <w:r w:rsidRPr="00EF1F1E">
        <w:rPr>
          <w:rFonts w:ascii="Times New Roman" w:hAnsi="Times New Roman"/>
          <w:b/>
          <w:i/>
          <w:sz w:val="28"/>
          <w:szCs w:val="28"/>
        </w:rPr>
        <w:t>«</w:t>
      </w:r>
      <w:r w:rsidRPr="00EF1F1E">
        <w:rPr>
          <w:rFonts w:ascii="Times New Roman" w:hAnsi="Times New Roman"/>
          <w:i/>
          <w:sz w:val="28"/>
          <w:szCs w:val="28"/>
        </w:rPr>
        <w:t>Физическая подготовка»</w:t>
      </w:r>
      <w:r w:rsidRPr="00EF1F1E">
        <w:rPr>
          <w:rFonts w:ascii="Times New Roman" w:hAnsi="Times New Roman"/>
          <w:sz w:val="28"/>
          <w:szCs w:val="28"/>
        </w:rPr>
        <w:t xml:space="preserve"> учащиеся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должны знать: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 жизненно важные двигательные навыки и умения, которые необходимы для жизнедеятельности каждого человека;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- анатомо-физиологические особенности развития организма и влияние различных упражнений на развитие организма человека;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методы и средства ОФП, СФП;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Учащиеся должны уметь: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общеразвивающие упражнения: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составлять комплексы общеразвивающих упражнений;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наблюдать за изменением показателей развития основных физических качеств;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- выполнять самостоятельно разминку;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проводить эстафеты;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выполнять самостоятельно специальные физические упражнения;</w:t>
      </w:r>
    </w:p>
    <w:p w:rsidR="00D821AB" w:rsidRPr="00EF1F1E" w:rsidRDefault="00D821AB" w:rsidP="00B55BF3">
      <w:pPr>
        <w:pStyle w:val="2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F1E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  <w:sectPr w:rsidR="00D821AB" w:rsidRPr="00EF1F1E" w:rsidSect="000240F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21AB" w:rsidRPr="00EF1F1E" w:rsidRDefault="00D821AB" w:rsidP="000240F8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EF1F1E">
        <w:rPr>
          <w:b/>
          <w:bCs/>
          <w:color w:val="auto"/>
          <w:sz w:val="28"/>
          <w:szCs w:val="28"/>
        </w:rPr>
        <w:lastRenderedPageBreak/>
        <w:t>РАЗДЕЛ 2. КОМПЛЕКС ОРГАНИЗАЦИОННО-ПЕДАГОГИЧЕСКИХ УСЛОВИЙ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 xml:space="preserve">2.1. </w:t>
      </w:r>
      <w:r w:rsidRPr="00EF1F1E">
        <w:rPr>
          <w:rFonts w:ascii="Times New Roman" w:hAnsi="Times New Roman"/>
          <w:b/>
          <w:bCs/>
          <w:sz w:val="28"/>
          <w:szCs w:val="28"/>
          <w:u w:val="single"/>
        </w:rPr>
        <w:t>Календарный учебный график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Программой предусмотрена организация образо</w:t>
      </w:r>
      <w:r>
        <w:rPr>
          <w:rFonts w:ascii="Times New Roman" w:hAnsi="Times New Roman"/>
          <w:sz w:val="28"/>
          <w:szCs w:val="28"/>
        </w:rPr>
        <w:t xml:space="preserve">вательного процесса в течение </w:t>
      </w:r>
      <w:r w:rsidRPr="00513555">
        <w:rPr>
          <w:rFonts w:ascii="Times New Roman" w:hAnsi="Times New Roman"/>
          <w:sz w:val="28"/>
          <w:szCs w:val="28"/>
        </w:rPr>
        <w:t>42</w:t>
      </w:r>
      <w:r w:rsidRPr="00EF1F1E">
        <w:rPr>
          <w:rFonts w:ascii="Times New Roman" w:hAnsi="Times New Roman"/>
          <w:sz w:val="28"/>
          <w:szCs w:val="28"/>
        </w:rPr>
        <w:t xml:space="preserve"> недель учебного года.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Начало обучения – 1 сентября;</w:t>
      </w:r>
    </w:p>
    <w:p w:rsidR="00D821AB" w:rsidRPr="00A32235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Окончание обучения –</w:t>
      </w:r>
      <w:r>
        <w:rPr>
          <w:rFonts w:ascii="Times New Roman" w:hAnsi="Times New Roman"/>
          <w:sz w:val="28"/>
          <w:szCs w:val="28"/>
        </w:rPr>
        <w:t xml:space="preserve"> 31 августа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Режим занятий.</w:t>
      </w:r>
      <w:r w:rsidRPr="00EF1F1E">
        <w:rPr>
          <w:rFonts w:ascii="Times New Roman" w:hAnsi="Times New Roman"/>
          <w:sz w:val="28"/>
          <w:szCs w:val="28"/>
        </w:rPr>
        <w:t xml:space="preserve"> Количество часов в неделю – 6 ч. Учебно-тренировочные занятия проводятся три раза в неделю по 2 занятия в день, каждое 45 минут с обязательным перерывом 10 минут. 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Сроки проведения промежуточной (итоговой) аттестации: май.</w:t>
      </w:r>
    </w:p>
    <w:p w:rsidR="00D821AB" w:rsidRPr="00EF1F1E" w:rsidRDefault="00D821AB" w:rsidP="009A3CAA">
      <w:pPr>
        <w:pStyle w:val="af8"/>
        <w:widowControl w:val="0"/>
        <w:tabs>
          <w:tab w:val="left" w:pos="0"/>
          <w:tab w:val="left" w:pos="2251"/>
          <w:tab w:val="left" w:pos="3841"/>
          <w:tab w:val="left" w:pos="4865"/>
          <w:tab w:val="left" w:pos="5397"/>
          <w:tab w:val="left" w:pos="7157"/>
          <w:tab w:val="left" w:pos="7780"/>
          <w:tab w:val="left" w:pos="8466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F1F1E">
        <w:rPr>
          <w:rFonts w:ascii="Times New Roman" w:hAnsi="Times New Roman"/>
          <w:sz w:val="28"/>
        </w:rPr>
        <w:t xml:space="preserve">Занятия проводятся строго по расписанию, все дни и </w:t>
      </w:r>
      <w:r w:rsidRPr="00EF1F1E">
        <w:rPr>
          <w:rFonts w:ascii="Times New Roman" w:hAnsi="Times New Roman"/>
          <w:spacing w:val="-4"/>
          <w:sz w:val="28"/>
        </w:rPr>
        <w:t xml:space="preserve">недели </w:t>
      </w:r>
      <w:r w:rsidRPr="00EF1F1E">
        <w:rPr>
          <w:rFonts w:ascii="Times New Roman" w:hAnsi="Times New Roman"/>
          <w:sz w:val="28"/>
        </w:rPr>
        <w:t>(каникулярное время), кроме государственных праздников.</w:t>
      </w:r>
    </w:p>
    <w:p w:rsidR="00D821AB" w:rsidRPr="00EF1F1E" w:rsidRDefault="00D821AB" w:rsidP="00B55BF3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>У</w:t>
      </w:r>
      <w:r w:rsidRPr="00EF1F1E">
        <w:rPr>
          <w:rFonts w:ascii="Times New Roman" w:hAnsi="Times New Roman"/>
          <w:b/>
          <w:sz w:val="28"/>
          <w:szCs w:val="28"/>
        </w:rPr>
        <w:t>чебный план-график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sz w:val="28"/>
          <w:szCs w:val="28"/>
        </w:rPr>
        <w:t>1 год обучения</w:t>
      </w:r>
      <w:r>
        <w:rPr>
          <w:rFonts w:ascii="Times New Roman" w:hAnsi="Times New Roman"/>
          <w:b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b/>
          <w:sz w:val="28"/>
          <w:szCs w:val="28"/>
        </w:rPr>
        <w:t xml:space="preserve"> уровень)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850"/>
        <w:gridCol w:w="993"/>
      </w:tblGrid>
      <w:tr w:rsidR="00D821AB" w:rsidRPr="00A91FFE" w:rsidTr="00C54E51">
        <w:trPr>
          <w:trHeight w:val="563"/>
        </w:trPr>
        <w:tc>
          <w:tcPr>
            <w:tcW w:w="709" w:type="dxa"/>
            <w:tcBorders>
              <w:top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tl2br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          Месяцы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21AB" w:rsidRPr="005A2994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821AB" w:rsidRPr="00A91FFE" w:rsidTr="00C54E51">
        <w:tc>
          <w:tcPr>
            <w:tcW w:w="709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567" w:type="dxa"/>
          </w:tcPr>
          <w:p w:rsidR="00D821AB" w:rsidRPr="007D7755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D821AB" w:rsidRPr="007D7755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21AB" w:rsidRPr="007D7755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821AB" w:rsidRPr="007D775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21AB" w:rsidRPr="007D7755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7D7755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21AB" w:rsidRPr="00EF1F1E" w:rsidRDefault="00D821AB" w:rsidP="0054369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1AB" w:rsidRPr="00A91FFE" w:rsidTr="00C54E51">
        <w:tc>
          <w:tcPr>
            <w:tcW w:w="709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Основы настольного тенниса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821AB" w:rsidRPr="009B7B8A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21AB" w:rsidRPr="009B7B8A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9B7B8A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1AB" w:rsidRPr="00A91FFE" w:rsidTr="00C54E51">
        <w:tc>
          <w:tcPr>
            <w:tcW w:w="709" w:type="dxa"/>
          </w:tcPr>
          <w:p w:rsidR="00D821AB" w:rsidRPr="00EF1F1E" w:rsidRDefault="00D821AB" w:rsidP="00C54E5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D821AB" w:rsidRPr="00EF1F1E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</w:tcPr>
          <w:p w:rsidR="00D821AB" w:rsidRPr="009B7B8A" w:rsidRDefault="00D821AB" w:rsidP="005436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821AB" w:rsidRPr="009B7B8A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21AB" w:rsidRPr="009B7B8A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EF1F1E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21AB" w:rsidRPr="009B7B8A" w:rsidRDefault="00D821AB" w:rsidP="005A29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>2 год обучения (базовый уровень)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4"/>
        <w:gridCol w:w="2049"/>
        <w:gridCol w:w="480"/>
        <w:gridCol w:w="466"/>
        <w:gridCol w:w="480"/>
        <w:gridCol w:w="557"/>
        <w:gridCol w:w="525"/>
        <w:gridCol w:w="456"/>
        <w:gridCol w:w="720"/>
        <w:gridCol w:w="673"/>
        <w:gridCol w:w="579"/>
        <w:gridCol w:w="811"/>
        <w:gridCol w:w="948"/>
        <w:gridCol w:w="851"/>
        <w:gridCol w:w="1134"/>
      </w:tblGrid>
      <w:tr w:rsidR="00D821AB" w:rsidRPr="00A91FFE" w:rsidTr="00695370">
        <w:trPr>
          <w:trHeight w:val="563"/>
        </w:trPr>
        <w:tc>
          <w:tcPr>
            <w:tcW w:w="754" w:type="dxa"/>
            <w:tcBorders>
              <w:top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9" w:type="dxa"/>
            <w:tcBorders>
              <w:top w:val="single" w:sz="4" w:space="0" w:color="auto"/>
              <w:tl2br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          Месяцы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66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5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25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6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3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11" w:type="dxa"/>
          </w:tcPr>
          <w:p w:rsidR="00D821AB" w:rsidRPr="005A2994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821A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1A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821AB" w:rsidRPr="00EF1F1E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D821AB" w:rsidRPr="00EF1F1E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D821AB" w:rsidRPr="002367F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48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21AB" w:rsidRPr="002367F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Основы настольного тенниса</w:t>
            </w:r>
          </w:p>
        </w:tc>
        <w:tc>
          <w:tcPr>
            <w:tcW w:w="480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6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0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5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dxa"/>
          </w:tcPr>
          <w:p w:rsidR="00D821AB" w:rsidRPr="002367F5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D821AB" w:rsidRPr="00EF1F1E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</w:tcPr>
          <w:p w:rsidR="00D821AB" w:rsidRPr="002367F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11" w:type="dxa"/>
          </w:tcPr>
          <w:p w:rsidR="00D821AB" w:rsidRPr="002367F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8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21AB" w:rsidRPr="002367F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69537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Всего в месяц</w:t>
            </w:r>
          </w:p>
        </w:tc>
        <w:tc>
          <w:tcPr>
            <w:tcW w:w="480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6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0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7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5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dxa"/>
          </w:tcPr>
          <w:p w:rsidR="00D821AB" w:rsidRPr="00D450E5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D821AB" w:rsidRPr="00EF1F1E" w:rsidRDefault="00D821AB" w:rsidP="006C6C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3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</w:tcPr>
          <w:p w:rsidR="00D821AB" w:rsidRPr="00D450E5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1" w:type="dxa"/>
          </w:tcPr>
          <w:p w:rsidR="00D821AB" w:rsidRPr="00D450E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48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21AB" w:rsidRPr="00D450E5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lastRenderedPageBreak/>
        <w:t>3 год обучения</w:t>
      </w:r>
      <w:r>
        <w:rPr>
          <w:rFonts w:ascii="Times New Roman" w:hAnsi="Times New Roman"/>
          <w:b/>
          <w:bCs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b/>
          <w:bCs/>
          <w:sz w:val="28"/>
          <w:szCs w:val="28"/>
        </w:rPr>
        <w:t xml:space="preserve"> уровень)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4"/>
        <w:gridCol w:w="2049"/>
        <w:gridCol w:w="480"/>
        <w:gridCol w:w="466"/>
        <w:gridCol w:w="480"/>
        <w:gridCol w:w="557"/>
        <w:gridCol w:w="525"/>
        <w:gridCol w:w="609"/>
        <w:gridCol w:w="567"/>
        <w:gridCol w:w="673"/>
        <w:gridCol w:w="579"/>
        <w:gridCol w:w="811"/>
        <w:gridCol w:w="665"/>
        <w:gridCol w:w="850"/>
        <w:gridCol w:w="1418"/>
      </w:tblGrid>
      <w:tr w:rsidR="00D821AB" w:rsidRPr="00A91FFE" w:rsidTr="00695370">
        <w:trPr>
          <w:trHeight w:val="563"/>
        </w:trPr>
        <w:tc>
          <w:tcPr>
            <w:tcW w:w="754" w:type="dxa"/>
            <w:tcBorders>
              <w:top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9" w:type="dxa"/>
            <w:tcBorders>
              <w:top w:val="single" w:sz="4" w:space="0" w:color="auto"/>
              <w:tl2br w:val="single" w:sz="4" w:space="0" w:color="auto"/>
            </w:tcBorders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          Месяцы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66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5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25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0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3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11" w:type="dxa"/>
          </w:tcPr>
          <w:p w:rsidR="00D821AB" w:rsidRPr="005A2994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821A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1A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480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0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5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3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9" w:type="dxa"/>
          </w:tcPr>
          <w:p w:rsidR="00D821AB" w:rsidRPr="00442C50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11" w:type="dxa"/>
          </w:tcPr>
          <w:p w:rsidR="00D821AB" w:rsidRPr="00442C50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5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21AB" w:rsidRPr="00442C50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Основы настольного тенниса</w:t>
            </w:r>
          </w:p>
        </w:tc>
        <w:tc>
          <w:tcPr>
            <w:tcW w:w="480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6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0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7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5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73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9" w:type="dxa"/>
          </w:tcPr>
          <w:p w:rsidR="00D821AB" w:rsidRPr="0047310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1" w:type="dxa"/>
          </w:tcPr>
          <w:p w:rsidR="00D821AB" w:rsidRPr="0047310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65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21AB" w:rsidRPr="0047310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1AB" w:rsidRPr="00A91FFE" w:rsidTr="00695370">
        <w:tc>
          <w:tcPr>
            <w:tcW w:w="754" w:type="dxa"/>
          </w:tcPr>
          <w:p w:rsidR="00D821AB" w:rsidRPr="00EF1F1E" w:rsidRDefault="00D821AB" w:rsidP="0069537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</w:tcPr>
          <w:p w:rsidR="00D821AB" w:rsidRPr="00EF1F1E" w:rsidRDefault="00D821AB" w:rsidP="00A451F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Всего в месяц</w:t>
            </w:r>
          </w:p>
        </w:tc>
        <w:tc>
          <w:tcPr>
            <w:tcW w:w="480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6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0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5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3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D821AB" w:rsidRPr="00EF1F1E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</w:tcPr>
          <w:p w:rsidR="00D821AB" w:rsidRPr="00FE550B" w:rsidRDefault="00D821AB" w:rsidP="00A451F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1" w:type="dxa"/>
          </w:tcPr>
          <w:p w:rsidR="00D821AB" w:rsidRPr="00FE550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65" w:type="dxa"/>
          </w:tcPr>
          <w:p w:rsidR="00D821AB" w:rsidRPr="00EF1F1E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21AB" w:rsidRPr="00FE550B" w:rsidRDefault="00D821AB" w:rsidP="007D775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</w:tcPr>
          <w:p w:rsidR="00D821AB" w:rsidRPr="00EF1F1E" w:rsidRDefault="00D821AB" w:rsidP="00A451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F1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1AB" w:rsidRPr="00EF1F1E" w:rsidRDefault="00D821AB" w:rsidP="00B55BF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2.2. Система контроля и формы аттестации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1F1E">
        <w:rPr>
          <w:color w:val="auto"/>
          <w:sz w:val="28"/>
          <w:szCs w:val="28"/>
        </w:rPr>
        <w:t>В течение учебного года педагог дополнительного образования организует и проводит контроль знаний, умений и навыков учащихся.</w:t>
      </w: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1F1E">
        <w:rPr>
          <w:color w:val="auto"/>
          <w:sz w:val="28"/>
          <w:szCs w:val="28"/>
        </w:rPr>
        <w:t xml:space="preserve">Текущий контроль осуществляется в форме соревнований внутри спортивных групп, выполнения контрольных упражнений, тестирования.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Проведение</w:t>
      </w: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промежуточной аттестации осуществляется в форме</w:t>
      </w:r>
      <w:r w:rsidRPr="00EF1F1E">
        <w:rPr>
          <w:rFonts w:ascii="Times New Roman" w:hAnsi="Times New Roman"/>
          <w:i/>
          <w:sz w:val="28"/>
          <w:szCs w:val="28"/>
        </w:rPr>
        <w:t>:</w:t>
      </w:r>
    </w:p>
    <w:p w:rsidR="00D821AB" w:rsidRPr="00EF1F1E" w:rsidRDefault="00D821AB" w:rsidP="005D1278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 xml:space="preserve">по модулю </w:t>
      </w:r>
      <w:r w:rsidRPr="00EF1F1E">
        <w:rPr>
          <w:rFonts w:ascii="Times New Roman" w:hAnsi="Times New Roman"/>
          <w:b/>
          <w:sz w:val="28"/>
          <w:szCs w:val="28"/>
        </w:rPr>
        <w:t>«</w:t>
      </w:r>
      <w:r w:rsidRPr="00EF1F1E">
        <w:rPr>
          <w:rStyle w:val="af5"/>
          <w:rFonts w:ascii="Times New Roman" w:hAnsi="Times New Roman"/>
          <w:b w:val="0"/>
          <w:bCs/>
          <w:sz w:val="28"/>
          <w:szCs w:val="28"/>
        </w:rPr>
        <w:t>Физическая подготовка</w:t>
      </w:r>
      <w:r w:rsidRPr="00EF1F1E">
        <w:rPr>
          <w:rFonts w:ascii="Times New Roman" w:hAnsi="Times New Roman"/>
          <w:b/>
          <w:sz w:val="28"/>
          <w:szCs w:val="28"/>
        </w:rPr>
        <w:t>»</w:t>
      </w:r>
      <w:r w:rsidRPr="00EF1F1E">
        <w:rPr>
          <w:rFonts w:ascii="Times New Roman" w:hAnsi="Times New Roman"/>
          <w:sz w:val="28"/>
          <w:szCs w:val="28"/>
        </w:rPr>
        <w:t xml:space="preserve"> 1-3 года обучения – тестирование,  спортивные состязания/ тестирование, выполнение контрольных упражнений;</w:t>
      </w:r>
    </w:p>
    <w:p w:rsidR="00D821AB" w:rsidRPr="00EF1F1E" w:rsidRDefault="00D821AB" w:rsidP="005D1278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F1F1E">
        <w:rPr>
          <w:rFonts w:ascii="Times New Roman" w:hAnsi="Times New Roman"/>
          <w:sz w:val="28"/>
          <w:szCs w:val="28"/>
        </w:rPr>
        <w:t xml:space="preserve">по модулю «Основы настольного тенниса» 1-3 года обучения -    соревнования/ внутригрупповые соревнования. 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Сроки проведения промежуточной (итоговой) аттестации: май. </w:t>
      </w:r>
    </w:p>
    <w:p w:rsidR="00D821AB" w:rsidRPr="00EF1F1E" w:rsidRDefault="00D821AB" w:rsidP="00B55BF3">
      <w:pPr>
        <w:pStyle w:val="17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1AB" w:rsidRPr="00EF1F1E" w:rsidRDefault="00D821AB" w:rsidP="000C5121">
      <w:pPr>
        <w:pStyle w:val="1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>Зачетные требования по модулю  «Физическая подготовка»</w:t>
      </w:r>
    </w:p>
    <w:p w:rsidR="00D821AB" w:rsidRPr="00EF1F1E" w:rsidRDefault="00D821AB" w:rsidP="00B55BF3">
      <w:pPr>
        <w:pStyle w:val="17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1AB" w:rsidRPr="00EF1F1E" w:rsidRDefault="00D821AB" w:rsidP="000C5121">
      <w:pPr>
        <w:pStyle w:val="1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>Уровень физиче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ской подготовленности учащихся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10</w:t>
      </w: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-15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9"/>
        <w:gridCol w:w="1956"/>
        <w:gridCol w:w="2503"/>
        <w:gridCol w:w="2268"/>
      </w:tblGrid>
      <w:tr w:rsidR="00D821AB" w:rsidRPr="00A91FFE" w:rsidTr="008D1CD1">
        <w:tc>
          <w:tcPr>
            <w:tcW w:w="2879" w:type="dxa"/>
            <w:vMerge w:val="restart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6727" w:type="dxa"/>
            <w:gridSpan w:val="3"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D821AB" w:rsidRPr="00A91FFE" w:rsidTr="008D1CD1">
        <w:tc>
          <w:tcPr>
            <w:tcW w:w="2879" w:type="dxa"/>
            <w:vMerge/>
          </w:tcPr>
          <w:p w:rsidR="00D821AB" w:rsidRPr="00EF1F1E" w:rsidRDefault="00D821AB" w:rsidP="00B55BF3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D821AB" w:rsidRPr="00EF1F1E" w:rsidRDefault="00D821AB" w:rsidP="00B55BF3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821AB" w:rsidRPr="00EF1F1E" w:rsidRDefault="00D821AB" w:rsidP="00B55BF3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821AB" w:rsidRPr="00EF1F1E" w:rsidRDefault="00D821AB" w:rsidP="00B55BF3">
            <w:pPr>
              <w:pStyle w:val="1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0C5121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6 минутный бег(м)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1100-1200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1150-1250</w:t>
            </w:r>
          </w:p>
        </w:tc>
        <w:tc>
          <w:tcPr>
            <w:tcW w:w="2268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1250-1350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0C5121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5,6-5,2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5,5-5,1</w:t>
            </w:r>
          </w:p>
        </w:tc>
        <w:tc>
          <w:tcPr>
            <w:tcW w:w="2268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5,3-4,9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0C5121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Бег 3 х 10 м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9,0-8,6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8,7-8,3</w:t>
            </w:r>
          </w:p>
        </w:tc>
        <w:tc>
          <w:tcPr>
            <w:tcW w:w="2268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8,4-8,0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0C5121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170-190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180-195</w:t>
            </w:r>
          </w:p>
        </w:tc>
        <w:tc>
          <w:tcPr>
            <w:tcW w:w="2268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190-205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1956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03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(девушки)</w:t>
            </w:r>
          </w:p>
        </w:tc>
        <w:tc>
          <w:tcPr>
            <w:tcW w:w="1956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503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2268" w:type="dxa"/>
          </w:tcPr>
          <w:p w:rsidR="00D821AB" w:rsidRPr="00EF1F1E" w:rsidRDefault="00D821AB" w:rsidP="00695370">
            <w:pPr>
              <w:pStyle w:val="17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</w:tbl>
    <w:p w:rsidR="00D821AB" w:rsidRPr="00EF1F1E" w:rsidRDefault="00D821AB" w:rsidP="006032F8">
      <w:pPr>
        <w:pStyle w:val="1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Уровень физической подготовленности учащихся 15 лет и старше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9"/>
        <w:gridCol w:w="1956"/>
        <w:gridCol w:w="2503"/>
        <w:gridCol w:w="2126"/>
      </w:tblGrid>
      <w:tr w:rsidR="00D821AB" w:rsidRPr="00A91FFE" w:rsidTr="008D1CD1">
        <w:tc>
          <w:tcPr>
            <w:tcW w:w="2879" w:type="dxa"/>
            <w:vMerge w:val="restart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6585" w:type="dxa"/>
            <w:gridSpan w:val="3"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D821AB" w:rsidRPr="00A91FFE" w:rsidTr="008D1CD1">
        <w:tc>
          <w:tcPr>
            <w:tcW w:w="2879" w:type="dxa"/>
            <w:vMerge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6032F8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6 минутный бег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1300-1400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1300-1400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1400-1500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6032F8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5,1-4,8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5,0-4,7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4,9-4,6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6032F8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Бег 3 х 10 м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8,0-7,6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7,9-7,5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7,8-7,4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6032F8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125-145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130-150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140-160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D821AB" w:rsidRPr="00A91FFE" w:rsidTr="008D1CD1">
        <w:tc>
          <w:tcPr>
            <w:tcW w:w="2879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195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503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6" w:type="dxa"/>
          </w:tcPr>
          <w:p w:rsidR="00D821AB" w:rsidRPr="00EF1F1E" w:rsidRDefault="00D821AB" w:rsidP="00A451F4"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F1E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</w:tbl>
    <w:p w:rsidR="00D821AB" w:rsidRPr="00EF1F1E" w:rsidRDefault="00D821AB" w:rsidP="00B55BF3">
      <w:pPr>
        <w:tabs>
          <w:tab w:val="left" w:pos="8647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6032F8">
      <w:pPr>
        <w:pStyle w:val="af6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>Зачетные требования по модулю «Основы настольного тенниса»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iCs/>
          <w:sz w:val="28"/>
          <w:szCs w:val="28"/>
        </w:rPr>
        <w:t>Нормативы по технико-тактической подготовке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iCs/>
          <w:sz w:val="28"/>
          <w:szCs w:val="28"/>
        </w:rPr>
        <w:t>1-го года  обучения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(базовый</w:t>
      </w:r>
      <w:r w:rsidRPr="00EF1F1E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уровень)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611"/>
        <w:gridCol w:w="1658"/>
        <w:gridCol w:w="2767"/>
      </w:tblGrid>
      <w:tr w:rsidR="00D821AB" w:rsidRPr="00A91FFE" w:rsidTr="006542AE">
        <w:trPr>
          <w:trHeight w:val="791"/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Наименование технического приёма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Кол-во ударов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ладонной стороной ракетки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70-80</w:t>
            </w:r>
          </w:p>
          <w:p w:rsidR="00D821AB" w:rsidRPr="00A91FFE" w:rsidRDefault="00D821AB" w:rsidP="00A451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50-70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тыльной стороной ракетки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70-80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50-70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поочередно ладонной и тыльной сторонами ракетки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70-80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50-70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справа по диагонали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7 до 15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слева по диагонали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7 до 15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правый угол стола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 и более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4 до 7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левый угол стола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 и более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4 до 7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 xml:space="preserve">Выполнение подачи справа накатом  в правую половину стола </w:t>
            </w: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(из 10 попыток)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6542AE">
        <w:trPr>
          <w:jc w:val="center"/>
        </w:trPr>
        <w:tc>
          <w:tcPr>
            <w:tcW w:w="534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11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Выполнение подачи слева накатом  в левую половину стола (из 10 попыток)</w:t>
            </w:r>
          </w:p>
        </w:tc>
        <w:tc>
          <w:tcPr>
            <w:tcW w:w="1658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iCs/>
          <w:sz w:val="28"/>
          <w:szCs w:val="28"/>
        </w:rPr>
        <w:t>Нормативы по технико-тактической подготовке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/>
          <w:iCs/>
          <w:sz w:val="28"/>
          <w:szCs w:val="28"/>
        </w:rPr>
        <w:t>2-го года  обучения (базовый уровень)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35"/>
        <w:gridCol w:w="4514"/>
        <w:gridCol w:w="1682"/>
        <w:gridCol w:w="2739"/>
      </w:tblGrid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Наименование технического приёма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Кол-во ударов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ладонной стороной ракетки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80-100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65-80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тыльной стороной ракетки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80-100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65-80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Набивание мяча поочередно ладонной и тыльной сторонами ракетки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80-100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65-80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справа по диагонали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19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слева по диагонали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19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правый угол стола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10 и более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5 до 9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левый угол стола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10 и более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5 до 9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Выполнение подачи справа накатом  в правую половину стола (из 10 попыток)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A451F4">
        <w:trPr>
          <w:jc w:val="center"/>
        </w:trPr>
        <w:tc>
          <w:tcPr>
            <w:tcW w:w="635" w:type="dxa"/>
          </w:tcPr>
          <w:p w:rsidR="00D821AB" w:rsidRPr="00A91FFE" w:rsidRDefault="00D821AB" w:rsidP="00A451F4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14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Выполнение подачи слева накатом  в левую половину стола (из 10 попыток)</w:t>
            </w:r>
          </w:p>
        </w:tc>
        <w:tc>
          <w:tcPr>
            <w:tcW w:w="1682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9" w:type="dxa"/>
          </w:tcPr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A45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D821AB" w:rsidRPr="00EF1F1E" w:rsidRDefault="00D821AB" w:rsidP="00B55BF3">
      <w:pPr>
        <w:pStyle w:val="standard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1F1E">
        <w:rPr>
          <w:sz w:val="28"/>
          <w:szCs w:val="28"/>
        </w:rPr>
        <w:t> </w:t>
      </w:r>
    </w:p>
    <w:p w:rsidR="00D821AB" w:rsidRPr="00EF1F1E" w:rsidRDefault="00D821AB" w:rsidP="00B55BF3">
      <w:pPr>
        <w:pStyle w:val="standar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F1F1E">
        <w:rPr>
          <w:b/>
          <w:bCs/>
          <w:i/>
          <w:iCs/>
          <w:sz w:val="28"/>
          <w:szCs w:val="28"/>
        </w:rPr>
        <w:t>Нормативы по технико-тактической подготовке</w:t>
      </w:r>
    </w:p>
    <w:p w:rsidR="00D821AB" w:rsidRPr="00EF1F1E" w:rsidRDefault="00D821AB" w:rsidP="00B55BF3">
      <w:pPr>
        <w:pStyle w:val="standar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F1F1E">
        <w:rPr>
          <w:b/>
          <w:bCs/>
          <w:i/>
          <w:iCs/>
          <w:sz w:val="28"/>
          <w:szCs w:val="28"/>
        </w:rPr>
        <w:t>3-го года обучения</w:t>
      </w:r>
      <w:r>
        <w:rPr>
          <w:b/>
          <w:bCs/>
          <w:i/>
          <w:iCs/>
          <w:sz w:val="28"/>
          <w:szCs w:val="28"/>
        </w:rPr>
        <w:t xml:space="preserve"> (базовый</w:t>
      </w:r>
      <w:r w:rsidRPr="00EF1F1E">
        <w:rPr>
          <w:b/>
          <w:bCs/>
          <w:i/>
          <w:iCs/>
          <w:sz w:val="28"/>
          <w:szCs w:val="28"/>
        </w:rPr>
        <w:t xml:space="preserve"> уровень)</w:t>
      </w:r>
    </w:p>
    <w:p w:rsidR="00D821AB" w:rsidRPr="00EF1F1E" w:rsidRDefault="00D821AB" w:rsidP="00B55BF3">
      <w:pPr>
        <w:pStyle w:val="standard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35"/>
        <w:gridCol w:w="4514"/>
        <w:gridCol w:w="1682"/>
        <w:gridCol w:w="2739"/>
      </w:tblGrid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 №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Наименование технического приёма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Кол-во ударов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справа по диагонали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от 15 до 24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Удовлетворительно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накатами слева по диагонали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25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15 до 24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правый угол стола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левый угол стола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срезками попеременно слева и  справа в правый угол стола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D821AB" w:rsidRPr="00A91FFE" w:rsidTr="008D1CD1">
        <w:tc>
          <w:tcPr>
            <w:tcW w:w="635" w:type="dxa"/>
          </w:tcPr>
          <w:p w:rsidR="00D821AB" w:rsidRPr="00A91FFE" w:rsidRDefault="00D821AB" w:rsidP="00B55B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Игра срезками попеременно слева и  справа в левый угол стола</w:t>
            </w:r>
          </w:p>
        </w:tc>
        <w:tc>
          <w:tcPr>
            <w:tcW w:w="1682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15 и более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от 10 до 14</w:t>
            </w:r>
          </w:p>
        </w:tc>
        <w:tc>
          <w:tcPr>
            <w:tcW w:w="2739" w:type="dxa"/>
          </w:tcPr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D821AB" w:rsidRPr="00A91FFE" w:rsidRDefault="00D821AB" w:rsidP="006542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FFE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pStyle w:val="af6"/>
        <w:widowControl w:val="0"/>
        <w:suppressAutoHyphens/>
        <w:spacing w:line="276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EF1F1E">
        <w:rPr>
          <w:rFonts w:ascii="Times New Roman" w:eastAsia="MS Mincho" w:hAnsi="Times New Roman" w:cs="Times New Roman"/>
          <w:b/>
          <w:sz w:val="28"/>
          <w:szCs w:val="28"/>
          <w:u w:val="single"/>
        </w:rPr>
        <w:t>2.3. Оценочные материалы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6032F8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F1F1E">
        <w:rPr>
          <w:rFonts w:ascii="Times New Roman" w:hAnsi="Times New Roman"/>
          <w:b/>
          <w:i/>
          <w:sz w:val="28"/>
          <w:szCs w:val="28"/>
        </w:rPr>
        <w:t>Тестовые задания по модулю «Основы настольного тенниса»</w:t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Вариант 1</w:t>
      </w:r>
    </w:p>
    <w:p w:rsidR="00D821AB" w:rsidRPr="00EF1F1E" w:rsidRDefault="00D821AB" w:rsidP="006542AE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1. Родиной зарождения игры в пинг-понг является: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Англия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Испания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Япония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Россия </w:t>
      </w:r>
      <w:r w:rsidRPr="00EF1F1E">
        <w:rPr>
          <w:rFonts w:ascii="Times New Roman" w:hAnsi="Times New Roman"/>
          <w:sz w:val="28"/>
          <w:szCs w:val="28"/>
        </w:rPr>
        <w:br/>
        <w:t xml:space="preserve">2. Рекордсмен по количеству званий чемпиона мира по настольному теннису: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Виктор Барна (венгр)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Такоши Суньяма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Василевс Засандилис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Иванов Иван </w:t>
      </w:r>
      <w:r w:rsidRPr="00EF1F1E">
        <w:rPr>
          <w:rFonts w:ascii="Times New Roman" w:hAnsi="Times New Roman"/>
          <w:sz w:val="28"/>
          <w:szCs w:val="28"/>
        </w:rPr>
        <w:br/>
        <w:t xml:space="preserve">3. С какого года начались проведения чемпионатов мира по настольному </w:t>
      </w:r>
      <w:r w:rsidRPr="00EF1F1E">
        <w:rPr>
          <w:rFonts w:ascii="Times New Roman" w:hAnsi="Times New Roman"/>
          <w:sz w:val="28"/>
          <w:szCs w:val="28"/>
        </w:rPr>
        <w:br/>
        <w:t>теннису: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А. 1926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 1900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1896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1946 </w:t>
      </w:r>
      <w:r w:rsidRPr="00EF1F1E">
        <w:rPr>
          <w:rFonts w:ascii="Times New Roman" w:hAnsi="Times New Roman"/>
          <w:sz w:val="28"/>
          <w:szCs w:val="28"/>
        </w:rPr>
        <w:br/>
        <w:t xml:space="preserve">4. В этом году был изобретен новый прием в игре настольного тенниса – </w:t>
      </w:r>
      <w:r w:rsidRPr="00EF1F1E">
        <w:rPr>
          <w:rFonts w:ascii="Times New Roman" w:hAnsi="Times New Roman"/>
          <w:sz w:val="28"/>
          <w:szCs w:val="28"/>
        </w:rPr>
        <w:br/>
        <w:t xml:space="preserve">топ-спин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1900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 1961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В.1946 </w:t>
      </w:r>
      <w:r w:rsidRPr="00EF1F1E">
        <w:rPr>
          <w:rFonts w:ascii="Times New Roman" w:hAnsi="Times New Roman"/>
          <w:sz w:val="28"/>
          <w:szCs w:val="28"/>
        </w:rPr>
        <w:br/>
        <w:t xml:space="preserve">5. Федерация настольного тенниса СССР вступает в Международную </w:t>
      </w:r>
      <w:r w:rsidRPr="00EF1F1E">
        <w:rPr>
          <w:rFonts w:ascii="Times New Roman" w:hAnsi="Times New Roman"/>
          <w:sz w:val="28"/>
          <w:szCs w:val="28"/>
        </w:rPr>
        <w:br/>
      </w:r>
      <w:r w:rsidRPr="00EF1F1E">
        <w:rPr>
          <w:rFonts w:ascii="Times New Roman" w:hAnsi="Times New Roman"/>
          <w:sz w:val="28"/>
          <w:szCs w:val="28"/>
        </w:rPr>
        <w:lastRenderedPageBreak/>
        <w:t xml:space="preserve">федерацию настольного тенниса.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 1954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 1900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1896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1946 </w:t>
      </w:r>
      <w:r w:rsidRPr="00EF1F1E">
        <w:rPr>
          <w:rFonts w:ascii="Times New Roman" w:hAnsi="Times New Roman"/>
          <w:sz w:val="28"/>
          <w:szCs w:val="28"/>
        </w:rPr>
        <w:br/>
        <w:t xml:space="preserve">6. В 1969 году на чемпионате мира в Мюнхене спортсменки СССР выиграли </w:t>
      </w:r>
      <w:r w:rsidRPr="00EF1F1E">
        <w:rPr>
          <w:rFonts w:ascii="Times New Roman" w:hAnsi="Times New Roman"/>
          <w:sz w:val="28"/>
          <w:szCs w:val="28"/>
        </w:rPr>
        <w:br/>
        <w:t xml:space="preserve">две первые золотые медали — в женской паре и в команде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Зоя Руднова и Светлана Ф</w:t>
      </w:r>
      <w:r w:rsidRPr="00EF1F1E">
        <w:rPr>
          <w:rFonts w:ascii="Tahoma" w:hAnsi="Tahoma" w:cs="Tahoma"/>
          <w:sz w:val="28"/>
          <w:szCs w:val="28"/>
        </w:rPr>
        <w:t>ѐ</w:t>
      </w:r>
      <w:r w:rsidRPr="00EF1F1E">
        <w:rPr>
          <w:rFonts w:ascii="Times New Roman" w:hAnsi="Times New Roman"/>
          <w:sz w:val="28"/>
          <w:szCs w:val="28"/>
        </w:rPr>
        <w:t xml:space="preserve">дорова-Гринберг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Ася Емельянова и Зоя Светлавнова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В. Рамика Ашпарян и Нурико Джанкарян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Наталья Маньшова и Раиса Горбачева </w:t>
      </w:r>
      <w:r w:rsidRPr="00EF1F1E">
        <w:rPr>
          <w:rFonts w:ascii="Times New Roman" w:hAnsi="Times New Roman"/>
          <w:sz w:val="28"/>
          <w:szCs w:val="28"/>
        </w:rPr>
        <w:br/>
        <w:t xml:space="preserve">7. В 1975 году на чемпионате мира в Калькутте спортсмены СССР выиграли </w:t>
      </w:r>
      <w:r w:rsidRPr="00EF1F1E">
        <w:rPr>
          <w:rFonts w:ascii="Times New Roman" w:hAnsi="Times New Roman"/>
          <w:sz w:val="28"/>
          <w:szCs w:val="28"/>
        </w:rPr>
        <w:br/>
        <w:t xml:space="preserve">свою третью золотую медаль — в смешанной паре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Станислав Гомозков и Татьяна Фердман-Кутергина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Станислав Аршинников и Екатерина Носова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Куперван Борис и Надежда Хрупинкова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Г. Аня Иванова и Петров Василий. </w:t>
      </w:r>
      <w:r w:rsidRPr="00EF1F1E">
        <w:rPr>
          <w:rFonts w:ascii="Times New Roman" w:hAnsi="Times New Roman"/>
          <w:sz w:val="28"/>
          <w:szCs w:val="28"/>
        </w:rPr>
        <w:br/>
        <w:t xml:space="preserve">8. Настольный теннис становится олимпийским видом спорта.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В 1988 году на Олимпийских играх в Сеуле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в 1980 в Москве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В. В 1900 году в Париже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в 1896 году в Афинах </w:t>
      </w:r>
      <w:r w:rsidRPr="00EF1F1E">
        <w:rPr>
          <w:rFonts w:ascii="Times New Roman" w:hAnsi="Times New Roman"/>
          <w:sz w:val="28"/>
          <w:szCs w:val="28"/>
        </w:rPr>
        <w:br/>
        <w:t xml:space="preserve">9. Исходные положения (стойки)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правосторонняя, нейтральная (основная), левосторонняя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Б. внутренняя и внешняя.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Прямая и скрытая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смешанная </w:t>
      </w:r>
      <w:r w:rsidRPr="00EF1F1E">
        <w:rPr>
          <w:rFonts w:ascii="Times New Roman" w:hAnsi="Times New Roman"/>
          <w:sz w:val="28"/>
          <w:szCs w:val="28"/>
        </w:rPr>
        <w:br/>
        <w:t xml:space="preserve">10. Способы передвижений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бесшажный, шаги, прыжки, рывки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бег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Уклоны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задним ходом </w:t>
      </w:r>
      <w:r w:rsidRPr="00EF1F1E">
        <w:rPr>
          <w:rFonts w:ascii="Times New Roman" w:hAnsi="Times New Roman"/>
          <w:sz w:val="28"/>
          <w:szCs w:val="28"/>
        </w:rPr>
        <w:br/>
      </w: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Вариант 2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6542AE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11. Способы держания ракетки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вертикальная хватка - «пером», горизонтальная хватка –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«рукопожатие»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Б. одной рукой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В. двумя руками </w:t>
      </w:r>
      <w:r w:rsidRPr="00EF1F1E">
        <w:rPr>
          <w:rFonts w:ascii="Times New Roman" w:hAnsi="Times New Roman"/>
          <w:sz w:val="28"/>
          <w:szCs w:val="28"/>
        </w:rPr>
        <w:br/>
        <w:t xml:space="preserve">12. Подачи различают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по способу расположения игрока, по месту выполнения контакта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ракетки с мячом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Б. по скорости отскока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По направлению удара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по направлению движения теннисиста </w:t>
      </w:r>
    </w:p>
    <w:p w:rsidR="00D821AB" w:rsidRPr="00EF1F1E" w:rsidRDefault="00D821AB" w:rsidP="006542AE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13. Технические приемы без вращения мяча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толчок, подставка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сварка. Отцеп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Отщип и свирт </w:t>
      </w:r>
      <w:r w:rsidRPr="00EF1F1E">
        <w:rPr>
          <w:rFonts w:ascii="Times New Roman" w:hAnsi="Times New Roman"/>
          <w:sz w:val="28"/>
          <w:szCs w:val="28"/>
        </w:rPr>
        <w:br/>
        <w:t xml:space="preserve">14. Технические приемы с верхним вращением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накат, топ спин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сварка. Отцеп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Фриз и контрбас </w:t>
      </w:r>
    </w:p>
    <w:p w:rsidR="00D821AB" w:rsidRPr="00EF1F1E" w:rsidRDefault="00D821AB" w:rsidP="006542AE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15. Теннисный стол имеет размеры, являющиеся международным стандартом: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А. длина — 274 см, ширина — 152,5 см, высота — 76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Б. длина — 270 см, ширина — 155 см, высота — 70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В. Длина — 294 см, ширина — 125 см, высота — 60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 Г. длина — 284 см, ширина — 120 см, высота — 90 см. </w:t>
      </w:r>
    </w:p>
    <w:p w:rsidR="00D821AB" w:rsidRPr="00EF1F1E" w:rsidRDefault="00D821AB" w:rsidP="006542AE">
      <w:pPr>
        <w:spacing w:after="0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16. Игровая поверхность стола должна обеспечивать единообразный отскок около: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А. 23 см при падении на нее стандартного мяча с высоты 30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Б. 29 см при падении на нее стандартного мяча с высоты 30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В. 20 см при падении на нее стандартного мяча с высоты 30 см.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Г. 43 см при падении на нее стандартного мяча с высоты 30 см. </w:t>
      </w:r>
      <w:r w:rsidRPr="00EF1F1E">
        <w:rPr>
          <w:rFonts w:ascii="Times New Roman" w:hAnsi="Times New Roman"/>
          <w:sz w:val="28"/>
          <w:szCs w:val="28"/>
        </w:rPr>
        <w:br/>
        <w:t xml:space="preserve">17. Согласно правилам ITTF, основание ракетки должно состоять из </w:t>
      </w:r>
      <w:r w:rsidRPr="00EF1F1E">
        <w:rPr>
          <w:rFonts w:ascii="Times New Roman" w:hAnsi="Times New Roman"/>
          <w:sz w:val="28"/>
          <w:szCs w:val="28"/>
        </w:rPr>
        <w:br/>
        <w:t xml:space="preserve">древесины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на 85% состоять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Б. на 5% состоять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В. На 8% состоять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Г. на 105% состоять </w:t>
      </w:r>
      <w:r w:rsidRPr="00EF1F1E">
        <w:rPr>
          <w:rFonts w:ascii="Times New Roman" w:hAnsi="Times New Roman"/>
          <w:sz w:val="28"/>
          <w:szCs w:val="28"/>
        </w:rPr>
        <w:br/>
        <w:t xml:space="preserve">18. Мяч для настольного тенниса сделан из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А. целлулоида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капрона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Железа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резины </w:t>
      </w:r>
      <w:r w:rsidRPr="00EF1F1E">
        <w:rPr>
          <w:rFonts w:ascii="Times New Roman" w:hAnsi="Times New Roman"/>
          <w:sz w:val="28"/>
          <w:szCs w:val="28"/>
        </w:rPr>
        <w:br/>
        <w:t xml:space="preserve">19. Размер мяча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 xml:space="preserve">А. 40 мм в диаметре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Б. 10 мм в диаметре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В. 30 мм в диаметре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 Г. 58 мм в диаметре </w:t>
      </w:r>
      <w:r w:rsidRPr="00EF1F1E">
        <w:rPr>
          <w:rFonts w:ascii="Times New Roman" w:hAnsi="Times New Roman"/>
          <w:sz w:val="28"/>
          <w:szCs w:val="28"/>
        </w:rPr>
        <w:br/>
        <w:t xml:space="preserve">20. Масса теннисного мяча составляет </w:t>
      </w:r>
      <w:r w:rsidRPr="00EF1F1E">
        <w:rPr>
          <w:rFonts w:ascii="Times New Roman" w:hAnsi="Times New Roman"/>
          <w:sz w:val="28"/>
          <w:szCs w:val="28"/>
        </w:rPr>
        <w:br/>
        <w:t xml:space="preserve">         А. 2,7 гр.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Б. 8,7 гр.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В. 7,7 гр.  </w:t>
      </w:r>
    </w:p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Г. 122,7 гр. </w:t>
      </w:r>
      <w:r w:rsidRPr="00EF1F1E">
        <w:rPr>
          <w:rFonts w:ascii="Times New Roman" w:hAnsi="Times New Roman"/>
          <w:sz w:val="28"/>
          <w:szCs w:val="28"/>
        </w:rPr>
        <w:br/>
      </w:r>
    </w:p>
    <w:p w:rsidR="00D821AB" w:rsidRPr="00EF1F1E" w:rsidRDefault="00D821AB" w:rsidP="00175DFC">
      <w:pPr>
        <w:spacing w:after="0" w:line="240" w:lineRule="auto"/>
        <w:ind w:right="-53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Уровень теоретических знаний и практических умений и навыков в ходе  промежуточной аттестации определяется на основе оценки показателей освоения программы (</w:t>
      </w:r>
      <w:r w:rsidRPr="00EF1F1E">
        <w:rPr>
          <w:rFonts w:ascii="Times New Roman" w:hAnsi="Times New Roman"/>
          <w:i/>
          <w:sz w:val="28"/>
          <w:szCs w:val="28"/>
        </w:rPr>
        <w:t xml:space="preserve">Таблица 1). </w:t>
      </w:r>
      <w:r w:rsidRPr="00EF1F1E">
        <w:rPr>
          <w:rFonts w:ascii="Times New Roman" w:hAnsi="Times New Roman"/>
          <w:sz w:val="28"/>
          <w:szCs w:val="28"/>
        </w:rPr>
        <w:t>Результаты заносятся в  итоговые протоколы аттестации.</w:t>
      </w:r>
    </w:p>
    <w:p w:rsidR="00D821AB" w:rsidRPr="00EF1F1E" w:rsidRDefault="00D821AB" w:rsidP="00175DFC">
      <w:pPr>
        <w:spacing w:after="0"/>
        <w:ind w:right="-53"/>
        <w:rPr>
          <w:sz w:val="28"/>
          <w:szCs w:val="28"/>
        </w:rPr>
      </w:pPr>
    </w:p>
    <w:p w:rsidR="00D821AB" w:rsidRPr="00EF1F1E" w:rsidRDefault="00D821AB" w:rsidP="00175DFC">
      <w:pPr>
        <w:spacing w:after="0"/>
        <w:ind w:right="-53"/>
        <w:rPr>
          <w:sz w:val="28"/>
          <w:szCs w:val="28"/>
        </w:rPr>
      </w:pPr>
    </w:p>
    <w:p w:rsidR="00D821AB" w:rsidRPr="00EF1F1E" w:rsidRDefault="00D821AB" w:rsidP="00175DFC">
      <w:pPr>
        <w:spacing w:after="0"/>
        <w:ind w:right="-53"/>
        <w:jc w:val="center"/>
        <w:rPr>
          <w:sz w:val="28"/>
          <w:szCs w:val="28"/>
        </w:rPr>
      </w:pPr>
    </w:p>
    <w:p w:rsidR="00D821AB" w:rsidRPr="00EF1F1E" w:rsidRDefault="00D821AB" w:rsidP="00175DFC">
      <w:pPr>
        <w:spacing w:after="0"/>
        <w:ind w:right="-53"/>
        <w:jc w:val="right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i/>
          <w:sz w:val="28"/>
          <w:szCs w:val="28"/>
        </w:rPr>
        <w:t>Таблица 1</w:t>
      </w:r>
    </w:p>
    <w:p w:rsidR="00D821AB" w:rsidRPr="00EF1F1E" w:rsidRDefault="00D821AB" w:rsidP="00175DFC">
      <w:pPr>
        <w:spacing w:after="0"/>
        <w:ind w:right="-5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Cs/>
          <w:sz w:val="28"/>
          <w:szCs w:val="28"/>
        </w:rPr>
        <w:t xml:space="preserve">Оценка уровня освоения </w:t>
      </w:r>
    </w:p>
    <w:p w:rsidR="00D821AB" w:rsidRPr="00EF1F1E" w:rsidRDefault="00D821AB" w:rsidP="00175DFC">
      <w:pPr>
        <w:spacing w:after="0"/>
        <w:ind w:right="-5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Cs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D821AB" w:rsidRPr="00EF1F1E" w:rsidRDefault="00D821AB" w:rsidP="00175DFC">
      <w:pPr>
        <w:spacing w:after="0"/>
        <w:ind w:right="-5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F1F1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821AB" w:rsidRPr="00EF1F1E" w:rsidRDefault="00D821AB" w:rsidP="00175DFC">
      <w:pPr>
        <w:spacing w:after="0"/>
        <w:ind w:right="-53"/>
        <w:jc w:val="center"/>
        <w:rPr>
          <w:bCs/>
          <w:iCs/>
          <w:sz w:val="28"/>
          <w:szCs w:val="28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2202"/>
        <w:gridCol w:w="5874"/>
      </w:tblGrid>
      <w:tr w:rsidR="00D821AB" w:rsidRPr="00A91FFE" w:rsidTr="00A91FFE">
        <w:trPr>
          <w:trHeight w:val="947"/>
        </w:trPr>
        <w:tc>
          <w:tcPr>
            <w:tcW w:w="1422" w:type="dxa"/>
          </w:tcPr>
          <w:p w:rsidR="00D821AB" w:rsidRPr="00A91FFE" w:rsidRDefault="00D821AB" w:rsidP="00A91FFE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A91FFE">
              <w:rPr>
                <w:b/>
                <w:sz w:val="24"/>
                <w:lang w:val="en-US"/>
              </w:rPr>
              <w:t>Уровни/</w:t>
            </w:r>
          </w:p>
          <w:p w:rsidR="00D821AB" w:rsidRPr="00A91FFE" w:rsidRDefault="00D821AB" w:rsidP="00A91FFE">
            <w:pPr>
              <w:pStyle w:val="TableParagraph"/>
              <w:spacing w:before="60"/>
              <w:jc w:val="center"/>
              <w:rPr>
                <w:b/>
                <w:sz w:val="24"/>
                <w:lang w:val="en-US"/>
              </w:rPr>
            </w:pPr>
            <w:r w:rsidRPr="00A91FFE">
              <w:rPr>
                <w:b/>
                <w:sz w:val="24"/>
                <w:lang w:val="en-US"/>
              </w:rPr>
              <w:t>количество</w:t>
            </w:r>
            <w:r w:rsidRPr="00A91FFE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b/>
                <w:sz w:val="24"/>
                <w:lang w:val="en-US"/>
              </w:rPr>
              <w:t>баллов</w:t>
            </w: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467"/>
              <w:rPr>
                <w:b/>
                <w:sz w:val="24"/>
                <w:lang w:val="en-US"/>
              </w:rPr>
            </w:pPr>
            <w:r w:rsidRPr="00A91FFE">
              <w:rPr>
                <w:b/>
                <w:sz w:val="24"/>
                <w:lang w:val="en-US"/>
              </w:rPr>
              <w:t>Параметры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2312"/>
              <w:rPr>
                <w:b/>
                <w:sz w:val="24"/>
              </w:rPr>
            </w:pPr>
            <w:r w:rsidRPr="00A91FFE">
              <w:rPr>
                <w:b/>
                <w:sz w:val="24"/>
                <w:lang w:val="en-US"/>
              </w:rPr>
              <w:t>Показател</w:t>
            </w:r>
            <w:r w:rsidRPr="00A91FFE">
              <w:rPr>
                <w:b/>
                <w:sz w:val="24"/>
              </w:rPr>
              <w:t>и</w:t>
            </w:r>
          </w:p>
        </w:tc>
      </w:tr>
      <w:tr w:rsidR="00D821AB" w:rsidRPr="00A91FFE" w:rsidTr="00A91FFE">
        <w:trPr>
          <w:trHeight w:val="1423"/>
        </w:trPr>
        <w:tc>
          <w:tcPr>
            <w:tcW w:w="1422" w:type="dxa"/>
            <w:vMerge w:val="restart"/>
          </w:tcPr>
          <w:p w:rsidR="00D821AB" w:rsidRPr="00A91FFE" w:rsidRDefault="00D821AB" w:rsidP="00A91FF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Высокий</w:t>
            </w:r>
            <w:r w:rsidRPr="00A91FFE">
              <w:rPr>
                <w:spacing w:val="-58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уровень/</w:t>
            </w:r>
          </w:p>
          <w:p w:rsidR="00D821AB" w:rsidRPr="00A91FFE" w:rsidRDefault="00D821AB" w:rsidP="00A91FFE">
            <w:pPr>
              <w:pStyle w:val="TableParagraph"/>
              <w:spacing w:before="51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5</w:t>
            </w:r>
            <w:r w:rsidRPr="00A91FFE">
              <w:rPr>
                <w:spacing w:val="-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баллов</w:t>
            </w: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724" w:right="324" w:hanging="382"/>
              <w:rPr>
                <w:sz w:val="24"/>
              </w:rPr>
            </w:pPr>
            <w:r w:rsidRPr="00A91FFE">
              <w:rPr>
                <w:spacing w:val="-1"/>
                <w:sz w:val="24"/>
                <w:lang w:val="en-US"/>
              </w:rPr>
              <w:t>Теоретические</w:t>
            </w:r>
            <w:r w:rsidRPr="00A91FFE">
              <w:rPr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знания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/>
              <w:rPr>
                <w:sz w:val="24"/>
              </w:rPr>
            </w:pPr>
            <w:r w:rsidRPr="00A91FFE">
              <w:rPr>
                <w:sz w:val="24"/>
              </w:rPr>
              <w:t>Учащийся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освоил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материал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в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полном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объеме.</w:t>
            </w:r>
          </w:p>
          <w:p w:rsidR="00D821AB" w:rsidRPr="00A91FFE" w:rsidRDefault="00D821AB" w:rsidP="00A91FFE">
            <w:pPr>
              <w:pStyle w:val="TableParagraph"/>
              <w:spacing w:before="41"/>
              <w:ind w:left="109" w:right="278"/>
              <w:rPr>
                <w:sz w:val="24"/>
              </w:rPr>
            </w:pPr>
            <w:r w:rsidRPr="00A91FFE">
              <w:rPr>
                <w:sz w:val="24"/>
              </w:rPr>
              <w:t>Знает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и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понимает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значение</w:t>
            </w:r>
            <w:r w:rsidRPr="00A91FFE">
              <w:rPr>
                <w:spacing w:val="-4"/>
                <w:sz w:val="24"/>
              </w:rPr>
              <w:t xml:space="preserve"> </w:t>
            </w:r>
            <w:r w:rsidRPr="00A91FFE">
              <w:rPr>
                <w:sz w:val="24"/>
              </w:rPr>
              <w:t>терминов,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 xml:space="preserve">самостоятельно 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>ориентируется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в содержании</w:t>
            </w:r>
            <w:r w:rsidRPr="00A91FFE">
              <w:rPr>
                <w:spacing w:val="-1"/>
                <w:sz w:val="24"/>
              </w:rPr>
              <w:t xml:space="preserve"> </w:t>
            </w:r>
            <w:r w:rsidRPr="00A91FFE">
              <w:rPr>
                <w:sz w:val="24"/>
              </w:rPr>
              <w:t>материала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по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темам.</w:t>
            </w:r>
          </w:p>
          <w:p w:rsidR="00D821AB" w:rsidRPr="00A91FFE" w:rsidRDefault="00D821AB" w:rsidP="00A91FFE">
            <w:pPr>
              <w:pStyle w:val="TableParagraph"/>
              <w:spacing w:before="1"/>
              <w:ind w:left="109"/>
              <w:rPr>
                <w:sz w:val="24"/>
              </w:rPr>
            </w:pPr>
            <w:r w:rsidRPr="00A91FFE">
              <w:rPr>
                <w:sz w:val="24"/>
              </w:rPr>
              <w:t>Учащийся</w:t>
            </w:r>
            <w:r w:rsidRPr="00A91FFE">
              <w:rPr>
                <w:spacing w:val="-5"/>
                <w:sz w:val="24"/>
              </w:rPr>
              <w:t xml:space="preserve"> </w:t>
            </w:r>
            <w:r w:rsidRPr="00A91FFE">
              <w:rPr>
                <w:sz w:val="24"/>
              </w:rPr>
              <w:t>заинтересован,</w:t>
            </w:r>
            <w:r w:rsidRPr="00A91FFE">
              <w:rPr>
                <w:spacing w:val="-5"/>
                <w:sz w:val="24"/>
              </w:rPr>
              <w:t xml:space="preserve"> </w:t>
            </w:r>
            <w:r w:rsidRPr="00A91FFE">
              <w:rPr>
                <w:sz w:val="24"/>
              </w:rPr>
              <w:t>проявляет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устойчивое</w:t>
            </w:r>
          </w:p>
          <w:p w:rsidR="00D821AB" w:rsidRPr="00A91FFE" w:rsidRDefault="00D821AB" w:rsidP="00A91FFE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A91FFE">
              <w:rPr>
                <w:sz w:val="24"/>
              </w:rPr>
              <w:t>внимание</w:t>
            </w:r>
            <w:r w:rsidRPr="00A91FFE">
              <w:rPr>
                <w:spacing w:val="-5"/>
                <w:sz w:val="24"/>
              </w:rPr>
              <w:t xml:space="preserve"> </w:t>
            </w:r>
            <w:r w:rsidRPr="00A91FFE">
              <w:rPr>
                <w:sz w:val="24"/>
              </w:rPr>
              <w:t>к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выполнению</w:t>
            </w:r>
            <w:r w:rsidRPr="00A91FFE">
              <w:rPr>
                <w:spacing w:val="-4"/>
                <w:sz w:val="24"/>
              </w:rPr>
              <w:t xml:space="preserve"> </w:t>
            </w:r>
            <w:r w:rsidRPr="00A91FFE">
              <w:rPr>
                <w:sz w:val="24"/>
              </w:rPr>
              <w:t>заданий.</w:t>
            </w:r>
          </w:p>
        </w:tc>
      </w:tr>
      <w:tr w:rsidR="00D821AB" w:rsidRPr="00A91FFE" w:rsidTr="00A91FFE">
        <w:trPr>
          <w:trHeight w:val="635"/>
        </w:trPr>
        <w:tc>
          <w:tcPr>
            <w:tcW w:w="1422" w:type="dxa"/>
            <w:vMerge/>
            <w:tcBorders>
              <w:top w:val="nil"/>
            </w:tcBorders>
          </w:tcPr>
          <w:p w:rsidR="00D821AB" w:rsidRPr="00A91FFE" w:rsidRDefault="00D821AB" w:rsidP="00A91F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196" w:right="175" w:firstLine="187"/>
              <w:rPr>
                <w:sz w:val="24"/>
              </w:rPr>
            </w:pPr>
            <w:r w:rsidRPr="00A91FFE">
              <w:rPr>
                <w:sz w:val="24"/>
                <w:lang w:val="en-US"/>
              </w:rPr>
              <w:t>Практические</w:t>
            </w:r>
            <w:r w:rsidRPr="00A91FFE">
              <w:rPr>
                <w:spacing w:val="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навыки</w:t>
            </w:r>
            <w:r w:rsidRPr="00A91FFE">
              <w:rPr>
                <w:spacing w:val="-5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и</w:t>
            </w:r>
            <w:r w:rsidRPr="00A91FFE">
              <w:rPr>
                <w:spacing w:val="-3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умения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/>
              <w:rPr>
                <w:sz w:val="24"/>
              </w:rPr>
            </w:pPr>
            <w:r w:rsidRPr="00A91FFE">
              <w:rPr>
                <w:sz w:val="24"/>
              </w:rPr>
              <w:t>Применяет</w:t>
            </w:r>
            <w:r w:rsidRPr="00A91FFE">
              <w:rPr>
                <w:spacing w:val="28"/>
                <w:sz w:val="24"/>
              </w:rPr>
              <w:t xml:space="preserve"> </w:t>
            </w:r>
            <w:r w:rsidRPr="00A91FFE">
              <w:rPr>
                <w:sz w:val="24"/>
              </w:rPr>
              <w:t>приобретенные</w:t>
            </w:r>
            <w:r w:rsidRPr="00A91FFE">
              <w:rPr>
                <w:spacing w:val="28"/>
                <w:sz w:val="24"/>
              </w:rPr>
              <w:t xml:space="preserve"> </w:t>
            </w:r>
            <w:r w:rsidRPr="00A91FFE">
              <w:rPr>
                <w:sz w:val="24"/>
              </w:rPr>
              <w:t>умения</w:t>
            </w:r>
            <w:r w:rsidRPr="00A91FFE">
              <w:rPr>
                <w:spacing w:val="27"/>
                <w:sz w:val="24"/>
              </w:rPr>
              <w:t xml:space="preserve"> </w:t>
            </w:r>
            <w:r w:rsidRPr="00A91FFE">
              <w:rPr>
                <w:sz w:val="24"/>
              </w:rPr>
              <w:t>и</w:t>
            </w:r>
            <w:r w:rsidRPr="00A91FFE">
              <w:rPr>
                <w:spacing w:val="28"/>
                <w:sz w:val="24"/>
              </w:rPr>
              <w:t xml:space="preserve"> </w:t>
            </w:r>
            <w:r w:rsidRPr="00A91FFE">
              <w:rPr>
                <w:sz w:val="24"/>
              </w:rPr>
              <w:t>навыки</w:t>
            </w:r>
            <w:r w:rsidRPr="00A91FFE">
              <w:rPr>
                <w:spacing w:val="26"/>
                <w:sz w:val="24"/>
              </w:rPr>
              <w:t xml:space="preserve"> </w:t>
            </w:r>
            <w:r w:rsidRPr="00A91FFE">
              <w:rPr>
                <w:sz w:val="24"/>
              </w:rPr>
              <w:t>во</w:t>
            </w:r>
            <w:r w:rsidRPr="00A91FFE">
              <w:rPr>
                <w:spacing w:val="26"/>
                <w:sz w:val="24"/>
              </w:rPr>
              <w:t xml:space="preserve"> </w:t>
            </w:r>
            <w:r w:rsidRPr="00A91FFE">
              <w:rPr>
                <w:sz w:val="24"/>
              </w:rPr>
              <w:t>время</w:t>
            </w:r>
          </w:p>
          <w:p w:rsidR="00D821AB" w:rsidRPr="00A91FFE" w:rsidRDefault="00D821AB" w:rsidP="00A91FFE">
            <w:pPr>
              <w:pStyle w:val="TableParagraph"/>
              <w:spacing w:before="41"/>
              <w:ind w:left="109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выполнения</w:t>
            </w:r>
            <w:r w:rsidRPr="00A91FFE">
              <w:rPr>
                <w:spacing w:val="-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практических</w:t>
            </w:r>
            <w:r w:rsidRPr="00A91FFE">
              <w:rPr>
                <w:spacing w:val="-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заданий.</w:t>
            </w:r>
          </w:p>
        </w:tc>
      </w:tr>
      <w:tr w:rsidR="00D821AB" w:rsidRPr="00A91FFE" w:rsidTr="00A91FFE">
        <w:trPr>
          <w:trHeight w:val="1439"/>
        </w:trPr>
        <w:tc>
          <w:tcPr>
            <w:tcW w:w="1422" w:type="dxa"/>
            <w:vMerge w:val="restart"/>
          </w:tcPr>
          <w:p w:rsidR="00D821AB" w:rsidRPr="00A91FFE" w:rsidRDefault="00D821AB" w:rsidP="00A91FF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Средний</w:t>
            </w:r>
            <w:r w:rsidRPr="00A91FFE">
              <w:rPr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уровень/</w:t>
            </w:r>
          </w:p>
          <w:p w:rsidR="00D821AB" w:rsidRPr="00A91FFE" w:rsidRDefault="00D821AB" w:rsidP="00A91FFE">
            <w:pPr>
              <w:pStyle w:val="TableParagraph"/>
              <w:spacing w:before="51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3-4</w:t>
            </w:r>
            <w:r w:rsidRPr="00A91FFE">
              <w:rPr>
                <w:spacing w:val="-2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балла</w:t>
            </w: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724" w:right="324" w:hanging="382"/>
              <w:rPr>
                <w:sz w:val="24"/>
              </w:rPr>
            </w:pPr>
            <w:r w:rsidRPr="00A91FFE">
              <w:rPr>
                <w:spacing w:val="-1"/>
                <w:sz w:val="24"/>
                <w:lang w:val="en-US"/>
              </w:rPr>
              <w:t>Теоретические</w:t>
            </w:r>
            <w:r w:rsidRPr="00A91FFE">
              <w:rPr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знания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 w:right="148"/>
              <w:rPr>
                <w:sz w:val="24"/>
              </w:rPr>
            </w:pPr>
            <w:r w:rsidRPr="00A91FFE">
              <w:rPr>
                <w:sz w:val="24"/>
              </w:rPr>
              <w:t>Учащийся освоил базовые знания, ориентируется в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содержании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материала</w:t>
            </w:r>
            <w:r w:rsidRPr="00A91FFE">
              <w:rPr>
                <w:spacing w:val="-1"/>
                <w:sz w:val="24"/>
              </w:rPr>
              <w:t xml:space="preserve"> </w:t>
            </w:r>
            <w:r w:rsidRPr="00A91FFE">
              <w:rPr>
                <w:sz w:val="24"/>
              </w:rPr>
              <w:t>по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темам,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иногда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обращается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за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 xml:space="preserve">помощью к педагогу. </w:t>
            </w:r>
          </w:p>
          <w:p w:rsidR="00D821AB" w:rsidRPr="00A91FFE" w:rsidRDefault="00D821AB" w:rsidP="00A91FFE">
            <w:pPr>
              <w:pStyle w:val="TableParagraph"/>
              <w:ind w:left="109" w:right="148"/>
              <w:rPr>
                <w:sz w:val="24"/>
              </w:rPr>
            </w:pPr>
            <w:r w:rsidRPr="00A91FFE">
              <w:rPr>
                <w:sz w:val="24"/>
              </w:rPr>
              <w:t>Учащийся заинтересован, но не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всегда проявляет устойчивое внимание к выполнению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задания.</w:t>
            </w:r>
          </w:p>
        </w:tc>
      </w:tr>
      <w:tr w:rsidR="00D821AB" w:rsidRPr="00A91FFE" w:rsidTr="00A91FFE">
        <w:trPr>
          <w:trHeight w:val="1439"/>
        </w:trPr>
        <w:tc>
          <w:tcPr>
            <w:tcW w:w="1422" w:type="dxa"/>
            <w:vMerge/>
            <w:tcBorders>
              <w:top w:val="nil"/>
            </w:tcBorders>
          </w:tcPr>
          <w:p w:rsidR="00D821AB" w:rsidRPr="00A91FFE" w:rsidRDefault="00D821AB" w:rsidP="00A91F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196" w:right="175" w:firstLine="187"/>
              <w:rPr>
                <w:sz w:val="24"/>
              </w:rPr>
            </w:pPr>
            <w:r w:rsidRPr="00A91FFE">
              <w:rPr>
                <w:sz w:val="24"/>
                <w:lang w:val="en-US"/>
              </w:rPr>
              <w:t>Практические</w:t>
            </w:r>
            <w:r w:rsidRPr="00A91FFE">
              <w:rPr>
                <w:spacing w:val="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навыки</w:t>
            </w:r>
            <w:r w:rsidRPr="00A91FFE">
              <w:rPr>
                <w:spacing w:val="-5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и</w:t>
            </w:r>
            <w:r w:rsidRPr="00A91FFE">
              <w:rPr>
                <w:spacing w:val="-3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умения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/>
              <w:rPr>
                <w:sz w:val="24"/>
              </w:rPr>
            </w:pPr>
            <w:r w:rsidRPr="00A91FFE">
              <w:rPr>
                <w:sz w:val="24"/>
              </w:rPr>
              <w:t>Владеет</w:t>
            </w:r>
            <w:r w:rsidRPr="00A91FFE">
              <w:rPr>
                <w:spacing w:val="-4"/>
                <w:sz w:val="24"/>
              </w:rPr>
              <w:t xml:space="preserve"> </w:t>
            </w:r>
            <w:r w:rsidRPr="00A91FFE">
              <w:rPr>
                <w:sz w:val="24"/>
              </w:rPr>
              <w:t>базовыми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навыками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и</w:t>
            </w:r>
            <w:r w:rsidRPr="00A91FFE">
              <w:rPr>
                <w:spacing w:val="-1"/>
                <w:sz w:val="24"/>
              </w:rPr>
              <w:t xml:space="preserve"> </w:t>
            </w:r>
            <w:r w:rsidRPr="00A91FFE">
              <w:rPr>
                <w:sz w:val="24"/>
              </w:rPr>
              <w:t>умениями,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но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не</w:t>
            </w:r>
            <w:r w:rsidRPr="00A91FFE">
              <w:rPr>
                <w:spacing w:val="-7"/>
                <w:sz w:val="24"/>
              </w:rPr>
              <w:t xml:space="preserve"> </w:t>
            </w:r>
            <w:r w:rsidRPr="00A91FFE">
              <w:rPr>
                <w:sz w:val="24"/>
              </w:rPr>
              <w:t>всегда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>может</w:t>
            </w:r>
            <w:r w:rsidRPr="00A91FFE">
              <w:rPr>
                <w:spacing w:val="-1"/>
                <w:sz w:val="24"/>
              </w:rPr>
              <w:t xml:space="preserve"> </w:t>
            </w:r>
            <w:r w:rsidRPr="00A91FFE">
              <w:rPr>
                <w:sz w:val="24"/>
              </w:rPr>
              <w:t>выполнить самостоятельное</w:t>
            </w:r>
            <w:r w:rsidRPr="00A91FFE">
              <w:rPr>
                <w:spacing w:val="-1"/>
                <w:sz w:val="24"/>
              </w:rPr>
              <w:t xml:space="preserve"> </w:t>
            </w:r>
            <w:r w:rsidRPr="00A91FFE">
              <w:rPr>
                <w:sz w:val="24"/>
              </w:rPr>
              <w:t>задание,</w:t>
            </w:r>
          </w:p>
          <w:p w:rsidR="00D821AB" w:rsidRPr="00A91FFE" w:rsidRDefault="00D821AB" w:rsidP="00A91FFE">
            <w:pPr>
              <w:pStyle w:val="TableParagraph"/>
              <w:ind w:left="109" w:right="665"/>
              <w:rPr>
                <w:sz w:val="24"/>
              </w:rPr>
            </w:pPr>
            <w:r w:rsidRPr="00A91FFE">
              <w:rPr>
                <w:sz w:val="24"/>
              </w:rPr>
              <w:t>затрудняется</w:t>
            </w:r>
            <w:r w:rsidRPr="00A91FFE">
              <w:rPr>
                <w:spacing w:val="-3"/>
                <w:sz w:val="24"/>
              </w:rPr>
              <w:t xml:space="preserve"> </w:t>
            </w:r>
            <w:r w:rsidRPr="00A91FFE">
              <w:rPr>
                <w:sz w:val="24"/>
              </w:rPr>
              <w:t>и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просит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помощи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педагога.</w:t>
            </w:r>
            <w:r w:rsidRPr="00A91FFE">
              <w:rPr>
                <w:spacing w:val="-2"/>
                <w:sz w:val="24"/>
              </w:rPr>
              <w:t xml:space="preserve"> </w:t>
            </w:r>
            <w:r w:rsidRPr="00A91FFE">
              <w:rPr>
                <w:sz w:val="24"/>
              </w:rPr>
              <w:t>В</w:t>
            </w:r>
            <w:r w:rsidRPr="00A91FFE">
              <w:rPr>
                <w:spacing w:val="-4"/>
                <w:sz w:val="24"/>
              </w:rPr>
              <w:t xml:space="preserve"> </w:t>
            </w:r>
            <w:r w:rsidRPr="00A91FFE">
              <w:rPr>
                <w:sz w:val="24"/>
              </w:rPr>
              <w:t>работе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>делает ошибки, но может устранить их после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наводящих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вопросов.</w:t>
            </w:r>
          </w:p>
        </w:tc>
      </w:tr>
      <w:tr w:rsidR="00D821AB" w:rsidRPr="00A91FFE" w:rsidTr="00A91FFE">
        <w:trPr>
          <w:trHeight w:val="800"/>
        </w:trPr>
        <w:tc>
          <w:tcPr>
            <w:tcW w:w="1422" w:type="dxa"/>
            <w:vMerge w:val="restart"/>
          </w:tcPr>
          <w:p w:rsidR="00D821AB" w:rsidRPr="00A91FFE" w:rsidRDefault="00D821AB" w:rsidP="00A91FF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lastRenderedPageBreak/>
              <w:t>Низкий</w:t>
            </w:r>
            <w:r w:rsidRPr="00A91FFE">
              <w:rPr>
                <w:spacing w:val="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уровень/</w:t>
            </w:r>
          </w:p>
          <w:p w:rsidR="00D821AB" w:rsidRPr="00A91FFE" w:rsidRDefault="00D821AB" w:rsidP="00A91FFE">
            <w:pPr>
              <w:pStyle w:val="TableParagraph"/>
              <w:spacing w:before="52"/>
              <w:jc w:val="center"/>
              <w:rPr>
                <w:sz w:val="24"/>
                <w:lang w:val="en-US"/>
              </w:rPr>
            </w:pPr>
            <w:r w:rsidRPr="00A91FFE">
              <w:rPr>
                <w:sz w:val="24"/>
                <w:lang w:val="en-US"/>
              </w:rPr>
              <w:t>1-2</w:t>
            </w:r>
            <w:r w:rsidRPr="00A91FFE">
              <w:rPr>
                <w:spacing w:val="-2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балла</w:t>
            </w: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724" w:right="324" w:hanging="382"/>
              <w:rPr>
                <w:sz w:val="24"/>
              </w:rPr>
            </w:pPr>
            <w:r w:rsidRPr="00A91FFE">
              <w:rPr>
                <w:spacing w:val="-1"/>
                <w:sz w:val="24"/>
                <w:lang w:val="en-US"/>
              </w:rPr>
              <w:t>Теоретические</w:t>
            </w:r>
            <w:r w:rsidRPr="00A91FFE">
              <w:rPr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знания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 w:right="510"/>
              <w:jc w:val="both"/>
              <w:rPr>
                <w:sz w:val="24"/>
              </w:rPr>
            </w:pPr>
            <w:r w:rsidRPr="00A91FFE">
              <w:rPr>
                <w:sz w:val="24"/>
              </w:rPr>
              <w:t>Владеет</w:t>
            </w:r>
            <w:r w:rsidRPr="00A91FFE">
              <w:rPr>
                <w:spacing w:val="-6"/>
                <w:sz w:val="24"/>
              </w:rPr>
              <w:t xml:space="preserve"> </w:t>
            </w:r>
            <w:r w:rsidRPr="00A91FFE">
              <w:rPr>
                <w:sz w:val="24"/>
              </w:rPr>
              <w:t>минимальными</w:t>
            </w:r>
            <w:r w:rsidRPr="00A91FFE">
              <w:rPr>
                <w:spacing w:val="-5"/>
                <w:sz w:val="24"/>
              </w:rPr>
              <w:t xml:space="preserve"> </w:t>
            </w:r>
            <w:r w:rsidRPr="00A91FFE">
              <w:rPr>
                <w:sz w:val="24"/>
              </w:rPr>
              <w:t>знаниями,</w:t>
            </w:r>
            <w:r w:rsidRPr="00A91FFE">
              <w:rPr>
                <w:spacing w:val="-5"/>
                <w:sz w:val="24"/>
              </w:rPr>
              <w:t xml:space="preserve"> </w:t>
            </w:r>
            <w:r w:rsidRPr="00A91FFE">
              <w:rPr>
                <w:sz w:val="24"/>
              </w:rPr>
              <w:t>ориентируется</w:t>
            </w:r>
            <w:r w:rsidRPr="00A91FFE">
              <w:rPr>
                <w:spacing w:val="-6"/>
                <w:sz w:val="24"/>
              </w:rPr>
              <w:t xml:space="preserve"> </w:t>
            </w:r>
            <w:r w:rsidRPr="00A91FFE">
              <w:rPr>
                <w:sz w:val="24"/>
              </w:rPr>
              <w:t>в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>содержании материала по темам только с помощью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>педагога.</w:t>
            </w:r>
          </w:p>
        </w:tc>
      </w:tr>
      <w:tr w:rsidR="00D821AB" w:rsidRPr="00A91FFE" w:rsidTr="00A91FFE">
        <w:trPr>
          <w:trHeight w:val="1165"/>
        </w:trPr>
        <w:tc>
          <w:tcPr>
            <w:tcW w:w="1422" w:type="dxa"/>
            <w:vMerge/>
            <w:tcBorders>
              <w:top w:val="nil"/>
            </w:tcBorders>
          </w:tcPr>
          <w:p w:rsidR="00D821AB" w:rsidRPr="00A91FFE" w:rsidRDefault="00D821AB" w:rsidP="00A91F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2202" w:type="dxa"/>
          </w:tcPr>
          <w:p w:rsidR="00D821AB" w:rsidRPr="00A91FFE" w:rsidRDefault="00D821AB" w:rsidP="00A91FFE">
            <w:pPr>
              <w:pStyle w:val="TableParagraph"/>
              <w:ind w:left="196" w:right="175" w:firstLine="187"/>
              <w:rPr>
                <w:sz w:val="24"/>
              </w:rPr>
            </w:pPr>
            <w:r w:rsidRPr="00A91FFE">
              <w:rPr>
                <w:sz w:val="24"/>
                <w:lang w:val="en-US"/>
              </w:rPr>
              <w:t>Практические</w:t>
            </w:r>
            <w:r w:rsidRPr="00A91FFE">
              <w:rPr>
                <w:spacing w:val="1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навыки</w:t>
            </w:r>
            <w:r w:rsidRPr="00A91FFE">
              <w:rPr>
                <w:spacing w:val="-5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и</w:t>
            </w:r>
            <w:r w:rsidRPr="00A91FFE">
              <w:rPr>
                <w:spacing w:val="-3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умения</w:t>
            </w:r>
          </w:p>
        </w:tc>
        <w:tc>
          <w:tcPr>
            <w:tcW w:w="5874" w:type="dxa"/>
          </w:tcPr>
          <w:p w:rsidR="00D821AB" w:rsidRPr="00A91FFE" w:rsidRDefault="00D821AB" w:rsidP="00A91FFE">
            <w:pPr>
              <w:pStyle w:val="TableParagraph"/>
              <w:ind w:left="109" w:right="278"/>
              <w:rPr>
                <w:sz w:val="24"/>
                <w:lang w:val="en-US"/>
              </w:rPr>
            </w:pPr>
            <w:r w:rsidRPr="00A91FFE">
              <w:rPr>
                <w:sz w:val="24"/>
              </w:rPr>
              <w:t>Владеет минимальными начальными навыками и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умениями.</w:t>
            </w:r>
            <w:r w:rsidRPr="00A91FFE">
              <w:rPr>
                <w:spacing w:val="1"/>
                <w:sz w:val="24"/>
              </w:rPr>
              <w:t xml:space="preserve"> </w:t>
            </w:r>
            <w:r w:rsidRPr="00A91FFE">
              <w:rPr>
                <w:sz w:val="24"/>
              </w:rPr>
              <w:t>Учащийся способен выполнять работу</w:t>
            </w:r>
            <w:r w:rsidRPr="00A91FFE">
              <w:rPr>
                <w:spacing w:val="-57"/>
                <w:sz w:val="24"/>
              </w:rPr>
              <w:t xml:space="preserve"> </w:t>
            </w:r>
            <w:r w:rsidRPr="00A91FFE">
              <w:rPr>
                <w:sz w:val="24"/>
              </w:rPr>
              <w:t xml:space="preserve">только с подсказкой педагога. </w:t>
            </w:r>
            <w:r w:rsidRPr="00A91FFE">
              <w:rPr>
                <w:sz w:val="24"/>
                <w:lang w:val="en-US"/>
              </w:rPr>
              <w:t>В работе допускает</w:t>
            </w:r>
            <w:r w:rsidRPr="00A91FFE">
              <w:rPr>
                <w:spacing w:val="-57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грубые</w:t>
            </w:r>
            <w:r w:rsidRPr="00A91FFE">
              <w:rPr>
                <w:spacing w:val="-3"/>
                <w:sz w:val="24"/>
                <w:lang w:val="en-US"/>
              </w:rPr>
              <w:t xml:space="preserve"> </w:t>
            </w:r>
            <w:r w:rsidRPr="00A91FFE">
              <w:rPr>
                <w:sz w:val="24"/>
                <w:lang w:val="en-US"/>
              </w:rPr>
              <w:t>ошибки.</w:t>
            </w:r>
          </w:p>
        </w:tc>
      </w:tr>
    </w:tbl>
    <w:p w:rsidR="00D821AB" w:rsidRPr="00EF1F1E" w:rsidRDefault="00D821AB" w:rsidP="00B55BF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B55BF3">
      <w:pPr>
        <w:pStyle w:val="af8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b/>
          <w:sz w:val="28"/>
          <w:szCs w:val="28"/>
          <w:u w:val="single"/>
        </w:rPr>
        <w:t>2.4.  Условия реализации программы</w:t>
      </w:r>
    </w:p>
    <w:p w:rsidR="00D821AB" w:rsidRPr="00EF1F1E" w:rsidRDefault="00D821AB" w:rsidP="00B55BF3">
      <w:pPr>
        <w:pStyle w:val="af8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Реализация программы предполагает постоянное углубление материала на протяжении 3 лет при неоднократном повторении материала предыдущих лет на более самостоятельном и осознанном восприятии  - все это позволяет учащемуся пройти индивидуальный образовательны</w:t>
      </w:r>
      <w:r>
        <w:rPr>
          <w:rFonts w:ascii="Times New Roman" w:hAnsi="Times New Roman"/>
          <w:sz w:val="28"/>
          <w:szCs w:val="28"/>
        </w:rPr>
        <w:t>й путь .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B55BF3">
      <w:pPr>
        <w:pStyle w:val="Style3"/>
        <w:widowControl/>
        <w:spacing w:line="276" w:lineRule="auto"/>
        <w:ind w:firstLine="709"/>
        <w:jc w:val="both"/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Базовый</w:t>
      </w:r>
      <w:r w:rsidRPr="00EF1F1E">
        <w:rPr>
          <w:rStyle w:val="FontStyle13"/>
          <w:rFonts w:ascii="Times New Roman" w:hAnsi="Times New Roman" w:cs="Times New Roman"/>
          <w:sz w:val="28"/>
          <w:szCs w:val="28"/>
        </w:rPr>
        <w:t xml:space="preserve"> уровень усвоения</w:t>
      </w:r>
      <w:r w:rsidRPr="00EF1F1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F1F1E"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  <w:t>(1 год обучения) – предполагает воспитание интереса детей и подростков к спорту и приобщение их к настольному теннису;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D821AB" w:rsidRPr="00EF1F1E" w:rsidRDefault="00D821AB" w:rsidP="00B55BF3">
      <w:pPr>
        <w:pStyle w:val="Style3"/>
        <w:widowControl/>
        <w:spacing w:line="276" w:lineRule="auto"/>
        <w:ind w:firstLine="709"/>
        <w:jc w:val="both"/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EF1F1E">
        <w:rPr>
          <w:rStyle w:val="FontStyle13"/>
          <w:rFonts w:ascii="Times New Roman" w:hAnsi="Times New Roman" w:cs="Times New Roman"/>
          <w:sz w:val="28"/>
          <w:szCs w:val="28"/>
        </w:rPr>
        <w:t>Базовый уровень</w:t>
      </w:r>
      <w:r w:rsidRPr="00EF1F1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F1F1E"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  <w:t>(2 год обучения) – предусматривает развитие компетентности в данном виде деятельности, овладение основными знаниями на уровне практического применения, умение передавать свой опыт младшим членам коллектива, развитие физических качеств в общем плане и с учётом специфики настольного тенниса.</w:t>
      </w:r>
    </w:p>
    <w:p w:rsidR="00D821AB" w:rsidRPr="00EF1F1E" w:rsidRDefault="00D821AB" w:rsidP="00B55BF3">
      <w:pPr>
        <w:pStyle w:val="Style3"/>
        <w:widowControl/>
        <w:spacing w:line="276" w:lineRule="auto"/>
        <w:ind w:firstLine="709"/>
        <w:jc w:val="both"/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Style w:val="FontStyle11"/>
          <w:rFonts w:ascii="Times New Roman" w:hAnsi="Times New Roman"/>
          <w:bCs/>
          <w:iCs/>
          <w:sz w:val="28"/>
          <w:szCs w:val="28"/>
        </w:rPr>
        <w:t>Базовый</w:t>
      </w:r>
      <w:r w:rsidRPr="00EF1F1E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уровень</w:t>
      </w:r>
      <w:r w:rsidRPr="00EF1F1E"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(3 год обучения) – предполагает наличие хорошей спортивной подготовки, умение видеть структуру и возможные проблемы, принимать участие в организации и проведении соревнований для своего учреждения, работать с младшими членами коллектива, быть помощниками педагога.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21AB" w:rsidRPr="00EF1F1E" w:rsidRDefault="00D821AB" w:rsidP="00B55BF3">
      <w:pPr>
        <w:pStyle w:val="af6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</w:t>
      </w:r>
    </w:p>
    <w:p w:rsidR="00D821AB" w:rsidRPr="00EF1F1E" w:rsidRDefault="00D821AB" w:rsidP="00B55BF3">
      <w:pPr>
        <w:pStyle w:val="af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F1E">
        <w:rPr>
          <w:rFonts w:ascii="Times New Roman" w:hAnsi="Times New Roman" w:cs="Times New Roman"/>
          <w:b/>
          <w:bCs/>
          <w:sz w:val="28"/>
          <w:szCs w:val="28"/>
        </w:rPr>
        <w:t>ОБЕСПЕЧЕНИЕ ПРОГРАММЫ</w:t>
      </w:r>
    </w:p>
    <w:p w:rsidR="00D821AB" w:rsidRPr="00EF1F1E" w:rsidRDefault="00D821AB" w:rsidP="00B55BF3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bidi="he-IL"/>
        </w:rPr>
      </w:pPr>
      <w:r w:rsidRPr="00EF1F1E">
        <w:rPr>
          <w:rFonts w:ascii="Times New Roman" w:hAnsi="Times New Roman"/>
          <w:b/>
          <w:sz w:val="28"/>
          <w:szCs w:val="28"/>
          <w:lang w:bidi="he-IL"/>
        </w:rPr>
        <w:t>Обеспечение программы методической продукцией</w:t>
      </w:r>
    </w:p>
    <w:p w:rsidR="00D821AB" w:rsidRPr="00EF1F1E" w:rsidRDefault="00D821AB" w:rsidP="006032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t>Теоретические материалы – разработки:</w:t>
      </w:r>
    </w:p>
    <w:p w:rsidR="00D821AB" w:rsidRPr="00EF1F1E" w:rsidRDefault="00D821AB" w:rsidP="005D1278">
      <w:pPr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he-IL"/>
        </w:rPr>
      </w:pPr>
      <w:r w:rsidRPr="00EF1F1E">
        <w:rPr>
          <w:rFonts w:ascii="Times New Roman" w:hAnsi="Times New Roman"/>
          <w:sz w:val="28"/>
          <w:szCs w:val="28"/>
        </w:rPr>
        <w:t>Инструкции по охране труда на занятиях настольным теннисом.</w:t>
      </w:r>
    </w:p>
    <w:p w:rsidR="00D821AB" w:rsidRPr="00EF1F1E" w:rsidRDefault="00D821AB" w:rsidP="005D1278">
      <w:pPr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iCs/>
          <w:sz w:val="28"/>
          <w:szCs w:val="28"/>
          <w:lang w:bidi="he-IL"/>
        </w:rPr>
        <w:t>Положение о проведении турнира по настольному теннису.</w:t>
      </w:r>
      <w:r w:rsidRPr="00EF1F1E">
        <w:rPr>
          <w:rFonts w:ascii="Times New Roman" w:hAnsi="Times New Roman"/>
          <w:sz w:val="28"/>
          <w:szCs w:val="28"/>
        </w:rPr>
        <w:t xml:space="preserve"> 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Тесты физической подготовленности по ОФП.</w:t>
      </w:r>
    </w:p>
    <w:p w:rsidR="00D821AB" w:rsidRPr="00EF1F1E" w:rsidRDefault="00D821AB" w:rsidP="006032F8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</w:pPr>
      <w:r w:rsidRPr="00EF1F1E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t>Дидактические материалы: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he-IL"/>
        </w:rPr>
      </w:pPr>
      <w:r w:rsidRPr="00EF1F1E">
        <w:rPr>
          <w:rFonts w:ascii="Times New Roman" w:hAnsi="Times New Roman"/>
          <w:sz w:val="28"/>
          <w:szCs w:val="28"/>
        </w:rPr>
        <w:t>Картотека упражнений по настольному теннису (карточки).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iCs/>
          <w:sz w:val="28"/>
          <w:szCs w:val="28"/>
          <w:lang w:bidi="he-IL"/>
        </w:rPr>
        <w:t>Картотека общеразвивающих упражнений для разминки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Схемы и плакаты освоения технических приемов в настольном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теннисе.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Электронное приложение к «Энциклопедии спорта».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bidi="he-IL"/>
        </w:rPr>
      </w:pPr>
      <w:r w:rsidRPr="00EF1F1E">
        <w:rPr>
          <w:rFonts w:ascii="Times New Roman" w:hAnsi="Times New Roman"/>
          <w:sz w:val="28"/>
          <w:szCs w:val="28"/>
        </w:rPr>
        <w:t>«Правила игры в настольный теннис».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  <w:lang w:bidi="he-IL"/>
        </w:rPr>
        <w:t>Видеозаписи выступлений учащихся.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«Правила судейства в настольном теннисе».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bidi="he-IL"/>
        </w:rPr>
      </w:pPr>
      <w:r w:rsidRPr="00EF1F1E">
        <w:rPr>
          <w:rFonts w:ascii="Times New Roman" w:hAnsi="Times New Roman"/>
          <w:sz w:val="28"/>
          <w:szCs w:val="28"/>
        </w:rPr>
        <w:t>Регламент проведения турниров по настольному теннису</w:t>
      </w:r>
    </w:p>
    <w:p w:rsidR="00D821AB" w:rsidRPr="00EF1F1E" w:rsidRDefault="00D821AB" w:rsidP="005D1278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bidi="he-IL"/>
        </w:rPr>
      </w:pPr>
      <w:r w:rsidRPr="00EF1F1E">
        <w:rPr>
          <w:rFonts w:ascii="Times New Roman" w:hAnsi="Times New Roman"/>
          <w:sz w:val="28"/>
          <w:szCs w:val="28"/>
        </w:rPr>
        <w:t>различных уровней.</w:t>
      </w:r>
    </w:p>
    <w:p w:rsidR="00D821AB" w:rsidRPr="00EF1F1E" w:rsidRDefault="00D821AB" w:rsidP="006032F8">
      <w:pPr>
        <w:suppressAutoHyphens/>
        <w:spacing w:after="0"/>
        <w:jc w:val="both"/>
        <w:rPr>
          <w:rFonts w:ascii="Times New Roman" w:hAnsi="Times New Roman"/>
          <w:bCs/>
          <w:sz w:val="28"/>
          <w:szCs w:val="28"/>
          <w:lang w:bidi="he-IL"/>
        </w:rPr>
      </w:pPr>
      <w:r w:rsidRPr="00EF1F1E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t>Методические рекомендации:</w:t>
      </w:r>
    </w:p>
    <w:p w:rsidR="00D821AB" w:rsidRPr="00EF1F1E" w:rsidRDefault="00D821AB" w:rsidP="005D1278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Рекомендации по организации безопасного ведения двусторонней </w:t>
      </w:r>
    </w:p>
    <w:p w:rsidR="00D821AB" w:rsidRPr="00EF1F1E" w:rsidRDefault="00D821AB" w:rsidP="005D1278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игры.</w:t>
      </w:r>
    </w:p>
    <w:p w:rsidR="00D821AB" w:rsidRPr="00EF1F1E" w:rsidRDefault="00D821AB" w:rsidP="005D1278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Рекомендации по организации подвижных игр </w:t>
      </w:r>
    </w:p>
    <w:p w:rsidR="00D821AB" w:rsidRPr="00EF1F1E" w:rsidRDefault="00D821AB" w:rsidP="005D1278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1F1E">
        <w:rPr>
          <w:rFonts w:ascii="Times New Roman" w:hAnsi="Times New Roman"/>
          <w:sz w:val="28"/>
          <w:szCs w:val="28"/>
        </w:rPr>
        <w:t>Рекомендации по организации турниров по настольному теннису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>Материально- технические условия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>Для занятий по программе требуется: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      - </w:t>
      </w:r>
      <w:r w:rsidRPr="00EF1F1E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  <w:t xml:space="preserve">спортивный  зал 12 </w:t>
      </w:r>
      <w:r w:rsidRPr="00EF1F1E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  <w:lang w:val="en-US"/>
        </w:rPr>
        <w:t>x</w:t>
      </w:r>
      <w:r w:rsidRPr="00EF1F1E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  <w:t xml:space="preserve"> 24</w:t>
      </w: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</w:pPr>
      <w:r w:rsidRPr="00EF1F1E">
        <w:rPr>
          <w:rFonts w:ascii="Times New Roman" w:hAnsi="Times New Roman"/>
          <w:bCs/>
          <w:i/>
          <w:spacing w:val="-1"/>
          <w:w w:val="109"/>
          <w:sz w:val="28"/>
          <w:szCs w:val="28"/>
        </w:rPr>
        <w:t xml:space="preserve">     - </w:t>
      </w:r>
      <w:r w:rsidRPr="00EF1F1E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  <w:t>спортивный инвентарь  и оборудование: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>теннисные ракетки – 15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>мячи для н/</w:t>
      </w:r>
      <w:r w:rsidRPr="00EF1F1E">
        <w:rPr>
          <w:rFonts w:ascii="Times New Roman" w:hAnsi="Times New Roman"/>
          <w:sz w:val="28"/>
          <w:szCs w:val="28"/>
        </w:rPr>
        <w:t>тенниса – 300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>
        <w:rPr>
          <w:rFonts w:ascii="Times New Roman" w:hAnsi="Times New Roman"/>
          <w:bCs/>
          <w:spacing w:val="-1"/>
          <w:w w:val="109"/>
          <w:sz w:val="28"/>
          <w:szCs w:val="28"/>
        </w:rPr>
        <w:t>набивные мячи – 10</w:t>
      </w: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перекладины для подтягивания в висе – 1 шт. 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скакалки  - 15 шт. 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секундомер – 1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гимнастические скамейки- 3 шт. 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теннисные столы – 7 шт. 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>сетки для настольного тенниса – 8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гимнастические маты – 8 шт. 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bCs/>
          <w:spacing w:val="-1"/>
          <w:w w:val="109"/>
          <w:sz w:val="28"/>
          <w:szCs w:val="28"/>
        </w:rPr>
        <w:t>гимнастическая стенка – 3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табло для подсчёта очков – 1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волейбольный мяч – 2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футбольный мяч – 2 шт.</w:t>
      </w:r>
    </w:p>
    <w:p w:rsidR="00D821AB" w:rsidRPr="00EF1F1E" w:rsidRDefault="00D821AB" w:rsidP="00B55BF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баскетбольный мяч – 2 шт.</w:t>
      </w:r>
    </w:p>
    <w:p w:rsidR="00D821AB" w:rsidRPr="00EF1F1E" w:rsidRDefault="00D821AB" w:rsidP="00B55BF3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1AB" w:rsidRPr="00EF1F1E" w:rsidRDefault="00D821AB" w:rsidP="005D1278">
      <w:pPr>
        <w:pStyle w:val="Default"/>
        <w:numPr>
          <w:ilvl w:val="0"/>
          <w:numId w:val="19"/>
        </w:numPr>
        <w:spacing w:line="276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 w:rsidRPr="00EF1F1E">
        <w:rPr>
          <w:b/>
          <w:bCs/>
          <w:color w:val="auto"/>
          <w:sz w:val="28"/>
          <w:szCs w:val="28"/>
        </w:rPr>
        <w:t>Кадровое обеспечение</w:t>
      </w:r>
    </w:p>
    <w:p w:rsidR="00D821AB" w:rsidRPr="00EF1F1E" w:rsidRDefault="00D821AB" w:rsidP="005D1278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21AB" w:rsidRDefault="00D821AB" w:rsidP="00B55BF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1F1E">
        <w:rPr>
          <w:color w:val="auto"/>
          <w:sz w:val="28"/>
          <w:szCs w:val="28"/>
        </w:rPr>
        <w:t xml:space="preserve">     Дополнительную о</w:t>
      </w:r>
      <w:r>
        <w:rPr>
          <w:color w:val="auto"/>
          <w:sz w:val="28"/>
          <w:szCs w:val="28"/>
        </w:rPr>
        <w:t>бщеразвивающую программу «Настольный теннис» реализует тренером-преподавателем</w:t>
      </w:r>
      <w:r w:rsidRPr="00EF1F1E">
        <w:rPr>
          <w:color w:val="auto"/>
          <w:sz w:val="28"/>
          <w:szCs w:val="28"/>
        </w:rPr>
        <w:t>, имеющие  физкультурно-спортивное образовани</w:t>
      </w:r>
      <w:r>
        <w:rPr>
          <w:color w:val="auto"/>
          <w:sz w:val="28"/>
          <w:szCs w:val="28"/>
        </w:rPr>
        <w:t>е и соответствующую квалификацию.</w:t>
      </w:r>
      <w:r w:rsidRPr="00EF1F1E">
        <w:rPr>
          <w:color w:val="auto"/>
          <w:sz w:val="28"/>
          <w:szCs w:val="28"/>
        </w:rPr>
        <w:t xml:space="preserve">  </w:t>
      </w:r>
    </w:p>
    <w:p w:rsidR="00D821AB" w:rsidRPr="00EF1F1E" w:rsidRDefault="00D821AB" w:rsidP="000377B6">
      <w:pPr>
        <w:shd w:val="clear" w:color="auto" w:fill="FFFFFF"/>
        <w:tabs>
          <w:tab w:val="left" w:pos="2580"/>
          <w:tab w:val="center" w:pos="4678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sz w:val="28"/>
          <w:szCs w:val="28"/>
        </w:rPr>
        <w:lastRenderedPageBreak/>
        <w:t xml:space="preserve">  </w:t>
      </w:r>
      <w:r w:rsidRPr="00EF1F1E">
        <w:rPr>
          <w:rFonts w:ascii="Times New Roman" w:hAnsi="Times New Roman"/>
          <w:sz w:val="28"/>
          <w:szCs w:val="28"/>
        </w:rPr>
        <w:t xml:space="preserve"> </w:t>
      </w:r>
      <w:r w:rsidRPr="00EF1F1E">
        <w:rPr>
          <w:rFonts w:ascii="Times New Roman" w:hAnsi="Times New Roman"/>
          <w:b/>
          <w:bCs/>
          <w:sz w:val="28"/>
          <w:szCs w:val="28"/>
        </w:rPr>
        <w:t>2.5. Воспитательная работа</w:t>
      </w:r>
    </w:p>
    <w:p w:rsidR="00D821AB" w:rsidRPr="00EF1F1E" w:rsidRDefault="00D821AB" w:rsidP="000377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Дети и подростки, занимающиеся данным видом спорта, испытывают его огромную притягательную силу. Они способны увлечься спортивной деятельностью настолько, что она на некоторое время может заслонить от них остальные стороны жизни - учёбу, подготовку к труду, обязанности перед близкими. В этих условиях авторитет педагога как наставника необычайно высок и выходит далеко за рамки учебной деятельности, распространяясь на самый широкий круг вопросов.</w:t>
      </w:r>
    </w:p>
    <w:p w:rsidR="00D821AB" w:rsidRPr="00EF1F1E" w:rsidRDefault="00D821AB" w:rsidP="000377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Важнейшим элементом воспитательной работы является повседневный личный пример педагога дополнительного образования и его роль в четкой организации всего учебно-тренировочного процесса, своевременном проведении тренировочных занятий и всех запланированных мероприятий.</w:t>
      </w:r>
    </w:p>
    <w:p w:rsidR="00D821AB" w:rsidRPr="00EF1F1E" w:rsidRDefault="00D821AB" w:rsidP="000377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Педагог проводит воспитательную работу в процессе учебно-тренировочных занятий, соревнований, а также в свободное от занятий время.</w:t>
      </w:r>
    </w:p>
    <w:p w:rsidR="00D821AB" w:rsidRPr="00EF1F1E" w:rsidRDefault="00D821AB" w:rsidP="000377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Цели, задачи, содержание, формы и методы воспитательной работы подробно характеризуются в рабочей программе воспитания и календарном плане воспитательной работы (см. Приложения 7, 8).</w:t>
      </w:r>
    </w:p>
    <w:p w:rsidR="00D821AB" w:rsidRPr="00EF1F1E" w:rsidRDefault="00D821AB" w:rsidP="000377B6">
      <w:pPr>
        <w:shd w:val="clear" w:color="auto" w:fill="FFFFFF"/>
        <w:tabs>
          <w:tab w:val="left" w:pos="2580"/>
          <w:tab w:val="center" w:pos="4678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1AB" w:rsidRPr="00EF1F1E" w:rsidRDefault="00D821AB" w:rsidP="000377B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F1E">
        <w:rPr>
          <w:rFonts w:ascii="Times New Roman" w:hAnsi="Times New Roman"/>
          <w:b/>
          <w:sz w:val="28"/>
          <w:szCs w:val="28"/>
        </w:rPr>
        <w:t>Практические советы игрокам: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Любой противник, не прощающий ни одной вашей ошибки – лучший учитель.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Учитесь у всех. Самое лучшее, что есть у ваших соперников, делайте своим достоянием.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Не становитесь в позу всезнающего мастера – это остановит рост вашего мастерства.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Упорно боритесь за каждое очко. Не спешите проигрывать. Помните: пока мяч в игре – он не проигран.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Играя с заведомо сильным соперником, ставьте себе реальную задачу, постарайтесь набрать максимальное количество очков.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Если вы не в состоянии занять первое место, то боритесь за второе, не удаётся – за десятое, сражайтесь за одиннадцатое, как за призовое!</w:t>
      </w:r>
    </w:p>
    <w:p w:rsidR="00D821AB" w:rsidRPr="00EF1F1E" w:rsidRDefault="00D821AB" w:rsidP="000377B6">
      <w:pPr>
        <w:numPr>
          <w:ilvl w:val="0"/>
          <w:numId w:val="1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Составляйте для себя план встречи – как, когда, что делать, чего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избегать: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план ваш стройте одновременно на недостатках техники, тактики,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физической и психической подготовки соперника. Меняйте тактику в зависимости от хода игры;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тактика ваша должна опираться на физические возможности: если вы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медлительны – не торопитесь с подачами, сбивайте темп, не злоупотребляйте сильными ударами, если вы невыносливы – играйте предельно экономно;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используйте недостатки соперника: малоподвижного гоняйте по всему столу и площадке, невыносливого заставляйте долго разыгрывать очко, игрока с замедленной реакцией сбивайте с игры разнообразным вращением мяча и подачами, играйте в высоком темпе;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- учитывайте особенности характера соперника, его психологию: с легковозбудимым игроком старайтесь быть предельно спокойным, пусть даже внешне. С уравновешенным и спокойным играйте с большим подъёмом.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8. Умейте расслабляться и собираться. Умелое расслабление между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розыгрышем очка, особенно при вашей подаче, заменяет отдых и восстанавливает растраченные силы.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9. С первого мяча включившись в борьбу, подчиняйте противника своей игре.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10. Помните – не каждое очко равноценно. Самые важные очки – перед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сменой подачи, и особенно в конце партий. Приберегайте на этот момент свою лучшую подачу или удар. Этими «козырями» не злоупотребляйте, а пользуйтесь только в решающие моменты партии или встречи.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11. Следите за счётом. Счёт вносит свои коррективы в игру.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12. Чтобы догнать в счёте, не дрожите за каждое проигранное очко,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сохраняйте хладнокровие.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13. Не спешите отыграться за проигранный мяч, а, поведя в счёте, не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расслабляйтесь.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14. Если вы выиграли подряд несколько очков, играйте в этом же темпе, не давайте сопернику времени проанализировать свои ошибки.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15. Проигрывая, не торопитесь. Повысьте точность и эффективность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ударов.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16. Между игрой на соревнованиях и тренировкой есть нечто общее: если на тренировке стараетесь играть как на соревнованиях, то во время встречи необходимо играть так же уверенно и спокойно, как на тренировке.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17. Не подражайте слепо чемпионам. Ищите свой путь, почерк, стиль.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Опирайтесь на свои природные данные. 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18. Прежде, чем победить другого, научитесь владеть собой. Победите свои слабости и недостатки.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19. Помните – играют руками, а выигрывают головой.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lastRenderedPageBreak/>
        <w:t>20. Действуйте в игре быстро, но не быстрее, чем это необходимо, то есть без суеты.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21. Осваивайте новую технику и технические приёмы. Это обогатит вашу тактику и создаст психологическое преимущество.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22. Если нет таланта, не опускайте руки – это означает лишь то, что надо работать ещё больше и усерднее.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23. На тренировках совершенствуйте сильные стороны, укрепляйте слабые места. На соревнованиях максимально используйте первые и маскируйте вторые.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24. Соблюдайте режим сна и питание, особенно в дни соревнований.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25. В каждом турнире ставьте себе конкретную цель и разрешимую задачу.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26. Перед каждой встречей обязательно разомнитесь.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27. Выходите к столу с твёрдым намерением бороться за каждое очко, используя натренированные технические приёмы и тактические комбинации. Матч – это прежде всего поединок между вами и мячом.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28. Умейте выигрывать, умейте и проигрывать. Выиграли – подбодрите соперника. Проиграли – искренне поздравьте его.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30. Причину поражения легче искать в ракетке, столе, мяче и любых случайностях, но лучше проанализировать свою игру объективно и строго, вспомните действия в особых ситуациях, критических моментах.</w:t>
      </w:r>
    </w:p>
    <w:p w:rsidR="00D821AB" w:rsidRPr="00EF1F1E" w:rsidRDefault="00D821AB" w:rsidP="000377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>31. Не прекращайте тренировок во время соревнований, ликвидируя погрешности в технике, снимая скопившуюся напряжённость в движениях, приобретая былую уверенность, свойственную тренировочному периоду.</w:t>
      </w:r>
    </w:p>
    <w:p w:rsidR="00D821AB" w:rsidRPr="00EF1F1E" w:rsidRDefault="00D821AB" w:rsidP="00B55BF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1F1E">
        <w:rPr>
          <w:color w:val="auto"/>
          <w:sz w:val="28"/>
          <w:szCs w:val="28"/>
        </w:rPr>
        <w:t xml:space="preserve">                     </w:t>
      </w:r>
    </w:p>
    <w:p w:rsidR="00D821AB" w:rsidRPr="00EF1F1E" w:rsidRDefault="00D821AB" w:rsidP="005D1278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21AB" w:rsidRPr="00EF1F1E" w:rsidRDefault="00D821AB" w:rsidP="00B55BF3">
      <w:pPr>
        <w:pStyle w:val="Standard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F1E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D821AB" w:rsidRDefault="00D821AB" w:rsidP="00B55BF3">
      <w:pPr>
        <w:pStyle w:val="Standard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F1E">
        <w:rPr>
          <w:rFonts w:ascii="Times New Roman" w:hAnsi="Times New Roman" w:cs="Times New Roman"/>
          <w:i/>
          <w:sz w:val="28"/>
          <w:szCs w:val="28"/>
        </w:rPr>
        <w:t>Нормативные правовые акты</w:t>
      </w:r>
    </w:p>
    <w:p w:rsidR="0083494B" w:rsidRPr="0083494B" w:rsidRDefault="0083494B" w:rsidP="00834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94B">
        <w:rPr>
          <w:rFonts w:ascii="Times New Roman" w:hAnsi="Times New Roman"/>
          <w:sz w:val="28"/>
          <w:szCs w:val="28"/>
        </w:rPr>
        <w:t>1. Федеральный закон от 29.12.2012 N 273-ФЗ «Об образовании в Российской Федерации».</w:t>
      </w:r>
    </w:p>
    <w:p w:rsidR="0083494B" w:rsidRPr="0083494B" w:rsidRDefault="0083494B" w:rsidP="00834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94B">
        <w:rPr>
          <w:rFonts w:ascii="Times New Roman" w:hAnsi="Times New Roman"/>
          <w:sz w:val="28"/>
          <w:szCs w:val="28"/>
        </w:rPr>
        <w:t>2.  Концепция</w:t>
      </w:r>
      <w:r w:rsidRPr="0083494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развития</w:t>
      </w:r>
      <w:r w:rsidRPr="0083494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дополнительного</w:t>
      </w:r>
      <w:r w:rsidRPr="0083494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образования</w:t>
      </w:r>
      <w:r w:rsidRPr="0083494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детей</w:t>
      </w:r>
      <w:r w:rsidRPr="0083494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до</w:t>
      </w:r>
      <w:r w:rsidRPr="0083494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2030</w:t>
      </w:r>
      <w:r w:rsidRPr="0083494B">
        <w:rPr>
          <w:rFonts w:ascii="Times New Roman" w:hAnsi="Times New Roman"/>
          <w:spacing w:val="-4"/>
          <w:sz w:val="28"/>
          <w:szCs w:val="28"/>
        </w:rPr>
        <w:t xml:space="preserve"> г. (утверждена </w:t>
      </w:r>
      <w:r w:rsidRPr="0083494B">
        <w:rPr>
          <w:rFonts w:ascii="Times New Roman" w:hAnsi="Times New Roman"/>
          <w:sz w:val="28"/>
          <w:szCs w:val="28"/>
        </w:rPr>
        <w:t>распоряжением Правительства РФ от</w:t>
      </w:r>
      <w:r w:rsidRPr="0083494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31</w:t>
      </w:r>
      <w:r w:rsidRPr="008349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марта</w:t>
      </w:r>
      <w:r w:rsidRPr="008349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2022</w:t>
      </w:r>
      <w:r w:rsidRPr="008349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г. №</w:t>
      </w:r>
      <w:r w:rsidRPr="008349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494B">
        <w:rPr>
          <w:rFonts w:ascii="Times New Roman" w:hAnsi="Times New Roman"/>
          <w:sz w:val="28"/>
          <w:szCs w:val="28"/>
        </w:rPr>
        <w:t>678-</w:t>
      </w:r>
      <w:r w:rsidRPr="0083494B">
        <w:rPr>
          <w:rFonts w:ascii="Times New Roman" w:hAnsi="Times New Roman"/>
          <w:spacing w:val="-10"/>
          <w:sz w:val="28"/>
          <w:szCs w:val="28"/>
        </w:rPr>
        <w:t>р);</w:t>
      </w:r>
    </w:p>
    <w:p w:rsidR="0083494B" w:rsidRPr="0083494B" w:rsidRDefault="0083494B" w:rsidP="00834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94B">
        <w:rPr>
          <w:rFonts w:ascii="Times New Roman" w:hAnsi="Times New Roman"/>
          <w:sz w:val="28"/>
          <w:szCs w:val="28"/>
        </w:rPr>
        <w:t xml:space="preserve">3. </w:t>
      </w:r>
      <w:r w:rsidRPr="0083494B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 программам»;</w:t>
      </w:r>
    </w:p>
    <w:p w:rsidR="0083494B" w:rsidRPr="0083494B" w:rsidRDefault="0083494B" w:rsidP="0083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3494B">
        <w:rPr>
          <w:rFonts w:ascii="Times New Roman" w:hAnsi="Times New Roman"/>
          <w:sz w:val="28"/>
          <w:szCs w:val="28"/>
        </w:rPr>
        <w:t xml:space="preserve">4. </w:t>
      </w:r>
      <w:r w:rsidRPr="0083494B">
        <w:rPr>
          <w:rFonts w:ascii="Times New Roman" w:hAnsi="Times New Roman"/>
          <w:color w:val="000000"/>
          <w:sz w:val="28"/>
          <w:szCs w:val="28"/>
        </w:rPr>
        <w:t>Методические рекомендации по разработке дополнительных общеобразовательных общеразвивающих программ</w:t>
      </w:r>
    </w:p>
    <w:p w:rsidR="0083494B" w:rsidRPr="0083494B" w:rsidRDefault="0083494B" w:rsidP="0083494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3494B">
        <w:rPr>
          <w:rFonts w:ascii="Times New Roman" w:hAnsi="Times New Roman"/>
          <w:color w:val="000000"/>
          <w:sz w:val="28"/>
          <w:szCs w:val="28"/>
        </w:rPr>
        <w:t>(</w:t>
      </w:r>
      <w:r w:rsidRPr="0083494B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данной редакции внесены исправления, связанные с вступлением в силу Приказа Министерства просвещения Российской Федерации от 27 июля 2022 г. № 629 «Об утверждении Порядка организации и осуществления </w:t>
      </w:r>
      <w:r w:rsidRPr="0083494B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образовательной деятельности по дополнительным общеобразовательным программам»)</w:t>
      </w:r>
    </w:p>
    <w:p w:rsidR="0083494B" w:rsidRPr="0083494B" w:rsidRDefault="0083494B" w:rsidP="00834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94B">
        <w:rPr>
          <w:rFonts w:ascii="Times New Roman" w:hAnsi="Times New Roman"/>
          <w:sz w:val="28"/>
          <w:szCs w:val="28"/>
        </w:rPr>
        <w:t>5.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2.4.4.3172-14).</w:t>
      </w:r>
    </w:p>
    <w:p w:rsidR="0083494B" w:rsidRPr="00EF1F1E" w:rsidRDefault="0083494B" w:rsidP="00B55BF3">
      <w:pPr>
        <w:pStyle w:val="Standard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1AB" w:rsidRPr="00EF1F1E" w:rsidRDefault="00D821AB" w:rsidP="00B55B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1E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D821AB" w:rsidRPr="00EF1F1E" w:rsidRDefault="00D821AB" w:rsidP="00B55B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lang w:bidi="hi-IN"/>
        </w:rPr>
      </w:pPr>
    </w:p>
    <w:p w:rsidR="00D821AB" w:rsidRPr="00EF1F1E" w:rsidRDefault="00D821AB" w:rsidP="00B55BF3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F1F1E">
        <w:rPr>
          <w:rFonts w:ascii="Times New Roman" w:hAnsi="Times New Roman"/>
          <w:bCs/>
          <w:i/>
          <w:sz w:val="28"/>
          <w:szCs w:val="28"/>
        </w:rPr>
        <w:t>Литература для педагога: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sz w:val="28"/>
          <w:szCs w:val="28"/>
        </w:rPr>
        <w:t xml:space="preserve"> Барчукова Г.А. Настольный теннис. – М.: физкультура и спорт, 2000.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Бред Гилберт, Стив Джеймисон. Победа любой ценой / Пер. с англ. — М.: ЗАО «Олимп-Бизнес», 2004. 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 Голеико В. А., Скородумова А. П., Тарпищев Ш. А. Азбука тенниса: Учеб. Пособ. Для высших учебных заведений физической культуры. — 2-е изд., перераб. И доп. — М.: Дедалус, 2003. 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Голеико В. А., Скородумова А. П., Тарпищев Ш. А. Школа тенниса: Учеб. Пособ. Для высших учебных заведений физической культуры. — М.: Дедалус, 2001.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Голеико В. А., Скородумова А. П., Тарпищев Ш. А. Академия тенниса: Учеб. Пособ. Для высших учебных заведений физической культуры. — М.: Дедалус, 2002. 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</w:t>
      </w:r>
      <w:r w:rsidRPr="00EF1F1E">
        <w:rPr>
          <w:rFonts w:ascii="Times New Roman" w:hAnsi="Times New Roman"/>
          <w:sz w:val="28"/>
          <w:szCs w:val="28"/>
        </w:rPr>
        <w:t>Коротков И.М. Подвижные игры. – М.:Физкультура и спорт, 2004.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Лоэр Дэ/с., Кан Е. Книга для родителей, чьи дети занимаются теннисом / Пер. с англ. — СПб.: СЭНТЭ 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Озолии Н. Г. Настольная книга тренера. — М.: АСТ Астрель, 2002.</w:t>
      </w:r>
    </w:p>
    <w:p w:rsidR="00D821AB" w:rsidRPr="00EF1F1E" w:rsidRDefault="00D821AB" w:rsidP="005D1278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F1E">
        <w:rPr>
          <w:rFonts w:ascii="Times New Roman" w:hAnsi="Times New Roman"/>
          <w:bCs/>
          <w:sz w:val="28"/>
          <w:szCs w:val="28"/>
        </w:rPr>
        <w:t xml:space="preserve"> Физиология человека: Учебник для вузов физической культуры и факультетов физического воспитания педагогических вузов / Под общ. Ред. В. И. Тхоревского. — М.: Физкультура, образование и наука, 2001. </w:t>
      </w:r>
    </w:p>
    <w:p w:rsidR="00D821AB" w:rsidRPr="00EF1F1E" w:rsidRDefault="00D821AB" w:rsidP="007D7755">
      <w:pPr>
        <w:numPr>
          <w:ilvl w:val="0"/>
          <w:numId w:val="6"/>
        </w:num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AD2">
        <w:rPr>
          <w:rFonts w:ascii="Times New Roman" w:hAnsi="Times New Roman"/>
          <w:bCs/>
          <w:sz w:val="28"/>
          <w:szCs w:val="28"/>
        </w:rPr>
        <w:t xml:space="preserve"> Щеголев В. В. Ментальный теннис. — СПб.: Сентябрь, 2002. </w:t>
      </w:r>
    </w:p>
    <w:sectPr w:rsidR="00D821AB" w:rsidRPr="00EF1F1E" w:rsidSect="00CC0B98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98" w:rsidRDefault="00115A98" w:rsidP="002426CC">
      <w:pPr>
        <w:spacing w:after="0" w:line="240" w:lineRule="auto"/>
      </w:pPr>
      <w:r>
        <w:separator/>
      </w:r>
    </w:p>
  </w:endnote>
  <w:endnote w:type="continuationSeparator" w:id="0">
    <w:p w:rsidR="00115A98" w:rsidRDefault="00115A98" w:rsidP="0024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4B" w:rsidRDefault="0083494B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483">
      <w:rPr>
        <w:noProof/>
      </w:rPr>
      <w:t>1</w:t>
    </w:r>
    <w:r>
      <w:rPr>
        <w:noProof/>
      </w:rPr>
      <w:fldChar w:fldCharType="end"/>
    </w:r>
  </w:p>
  <w:p w:rsidR="0083494B" w:rsidRDefault="0083494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4B" w:rsidRDefault="0083494B" w:rsidP="00175DFC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13483">
      <w:rPr>
        <w:noProof/>
      </w:rPr>
      <w:t>43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98" w:rsidRDefault="00115A98" w:rsidP="002426CC">
      <w:pPr>
        <w:spacing w:after="0" w:line="240" w:lineRule="auto"/>
      </w:pPr>
      <w:r>
        <w:separator/>
      </w:r>
    </w:p>
  </w:footnote>
  <w:footnote w:type="continuationSeparator" w:id="0">
    <w:p w:rsidR="00115A98" w:rsidRDefault="00115A98" w:rsidP="0024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900"/>
        </w:tabs>
        <w:ind w:left="90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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"/>
      <w:lvlJc w:val="left"/>
      <w:pPr>
        <w:tabs>
          <w:tab w:val="num" w:pos="0"/>
        </w:tabs>
        <w:ind w:left="1125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1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02440E6A"/>
    <w:multiLevelType w:val="hybridMultilevel"/>
    <w:tmpl w:val="EC7A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246619D"/>
    <w:multiLevelType w:val="hybridMultilevel"/>
    <w:tmpl w:val="0840EA52"/>
    <w:lvl w:ilvl="0" w:tplc="FD2E536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41F4F2C"/>
    <w:multiLevelType w:val="hybridMultilevel"/>
    <w:tmpl w:val="3BB6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6A05546"/>
    <w:multiLevelType w:val="hybridMultilevel"/>
    <w:tmpl w:val="6BD8C880"/>
    <w:lvl w:ilvl="0" w:tplc="0000000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6775F"/>
    <w:multiLevelType w:val="singleLevel"/>
    <w:tmpl w:val="ED882CC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835150"/>
    <w:multiLevelType w:val="multilevel"/>
    <w:tmpl w:val="457E4D88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</w:rPr>
    </w:lvl>
  </w:abstractNum>
  <w:abstractNum w:abstractNumId="21" w15:restartNumberingAfterBreak="0">
    <w:nsid w:val="1892460C"/>
    <w:multiLevelType w:val="multilevel"/>
    <w:tmpl w:val="E61ED2EA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9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2160"/>
      </w:pPr>
      <w:rPr>
        <w:rFonts w:cs="Times New Roman" w:hint="default"/>
      </w:rPr>
    </w:lvl>
  </w:abstractNum>
  <w:abstractNum w:abstractNumId="2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5C0720B"/>
    <w:multiLevelType w:val="hybridMultilevel"/>
    <w:tmpl w:val="4938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AC208FC"/>
    <w:multiLevelType w:val="hybridMultilevel"/>
    <w:tmpl w:val="480C4F7C"/>
    <w:lvl w:ilvl="0" w:tplc="C2F6FD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CD63E4C"/>
    <w:multiLevelType w:val="singleLevel"/>
    <w:tmpl w:val="C556320C"/>
    <w:lvl w:ilvl="0">
      <w:start w:val="3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F1C7DBE"/>
    <w:multiLevelType w:val="hybridMultilevel"/>
    <w:tmpl w:val="ED209654"/>
    <w:lvl w:ilvl="0" w:tplc="EDA213E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8" w15:restartNumberingAfterBreak="0">
    <w:nsid w:val="46BA133F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651283D"/>
    <w:multiLevelType w:val="hybridMultilevel"/>
    <w:tmpl w:val="867CCE10"/>
    <w:lvl w:ilvl="0" w:tplc="66ECF2C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0" w15:restartNumberingAfterBreak="0">
    <w:nsid w:val="56A251DB"/>
    <w:multiLevelType w:val="multilevel"/>
    <w:tmpl w:val="552E4DAE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cs="Times New Roman" w:hint="default"/>
      </w:rPr>
    </w:lvl>
  </w:abstractNum>
  <w:abstractNum w:abstractNumId="31" w15:restartNumberingAfterBreak="0">
    <w:nsid w:val="68292955"/>
    <w:multiLevelType w:val="hybridMultilevel"/>
    <w:tmpl w:val="35AEAEA2"/>
    <w:lvl w:ilvl="0" w:tplc="9EEA06E8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2" w15:restartNumberingAfterBreak="0">
    <w:nsid w:val="6A8E1A38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9F107C"/>
    <w:multiLevelType w:val="multilevel"/>
    <w:tmpl w:val="2652603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/>
        <w:i/>
        <w:sz w:val="28"/>
      </w:rPr>
    </w:lvl>
  </w:abstractNum>
  <w:abstractNum w:abstractNumId="34" w15:restartNumberingAfterBreak="0">
    <w:nsid w:val="75F63AC9"/>
    <w:multiLevelType w:val="multilevel"/>
    <w:tmpl w:val="BC929B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5" w15:restartNumberingAfterBreak="0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34901"/>
    <w:multiLevelType w:val="singleLevel"/>
    <w:tmpl w:val="DFAEC77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86D46B1"/>
    <w:multiLevelType w:val="multilevel"/>
    <w:tmpl w:val="742C5848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8" w15:restartNumberingAfterBreak="0">
    <w:nsid w:val="7FD55EE0"/>
    <w:multiLevelType w:val="multilevel"/>
    <w:tmpl w:val="DD58F3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6"/>
  </w:num>
  <w:num w:numId="7">
    <w:abstractNumId w:val="31"/>
  </w:num>
  <w:num w:numId="8">
    <w:abstractNumId w:val="33"/>
  </w:num>
  <w:num w:numId="9">
    <w:abstractNumId w:val="19"/>
  </w:num>
  <w:num w:numId="10">
    <w:abstractNumId w:val="26"/>
  </w:num>
  <w:num w:numId="11">
    <w:abstractNumId w:val="29"/>
  </w:num>
  <w:num w:numId="12">
    <w:abstractNumId w:val="38"/>
  </w:num>
  <w:num w:numId="13">
    <w:abstractNumId w:val="21"/>
  </w:num>
  <w:num w:numId="14">
    <w:abstractNumId w:val="30"/>
  </w:num>
  <w:num w:numId="15">
    <w:abstractNumId w:val="27"/>
  </w:num>
  <w:num w:numId="16">
    <w:abstractNumId w:val="34"/>
  </w:num>
  <w:num w:numId="17">
    <w:abstractNumId w:val="25"/>
  </w:num>
  <w:num w:numId="18">
    <w:abstractNumId w:val="18"/>
  </w:num>
  <w:num w:numId="19">
    <w:abstractNumId w:val="35"/>
  </w:num>
  <w:num w:numId="20">
    <w:abstractNumId w:val="22"/>
  </w:num>
  <w:num w:numId="21">
    <w:abstractNumId w:val="3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2"/>
  </w:num>
  <w:num w:numId="25">
    <w:abstractNumId w:val="23"/>
  </w:num>
  <w:num w:numId="26">
    <w:abstractNumId w:val="20"/>
  </w:num>
  <w:num w:numId="27">
    <w:abstractNumId w:val="24"/>
  </w:num>
  <w:num w:numId="28">
    <w:abstractNumId w:val="17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0A2"/>
    <w:rsid w:val="000240F8"/>
    <w:rsid w:val="00024700"/>
    <w:rsid w:val="00035D3E"/>
    <w:rsid w:val="000377B6"/>
    <w:rsid w:val="00040C13"/>
    <w:rsid w:val="00054EF0"/>
    <w:rsid w:val="000568FE"/>
    <w:rsid w:val="000C26B9"/>
    <w:rsid w:val="000C5121"/>
    <w:rsid w:val="000F46FA"/>
    <w:rsid w:val="001009A1"/>
    <w:rsid w:val="001127E7"/>
    <w:rsid w:val="00115A98"/>
    <w:rsid w:val="00115E94"/>
    <w:rsid w:val="00150888"/>
    <w:rsid w:val="00163524"/>
    <w:rsid w:val="001642F4"/>
    <w:rsid w:val="00165F84"/>
    <w:rsid w:val="00173FB5"/>
    <w:rsid w:val="00175DFC"/>
    <w:rsid w:val="001822EB"/>
    <w:rsid w:val="00184E42"/>
    <w:rsid w:val="0018562B"/>
    <w:rsid w:val="001A1269"/>
    <w:rsid w:val="001A780F"/>
    <w:rsid w:val="001C535F"/>
    <w:rsid w:val="001D208E"/>
    <w:rsid w:val="0020262C"/>
    <w:rsid w:val="002367F5"/>
    <w:rsid w:val="002426CC"/>
    <w:rsid w:val="00251445"/>
    <w:rsid w:val="00251A8F"/>
    <w:rsid w:val="00260DBA"/>
    <w:rsid w:val="002701E5"/>
    <w:rsid w:val="002A788F"/>
    <w:rsid w:val="002D6D5B"/>
    <w:rsid w:val="002E7870"/>
    <w:rsid w:val="00303D1B"/>
    <w:rsid w:val="0031053C"/>
    <w:rsid w:val="00354ABE"/>
    <w:rsid w:val="00356D76"/>
    <w:rsid w:val="00377D7B"/>
    <w:rsid w:val="00385D04"/>
    <w:rsid w:val="003925AF"/>
    <w:rsid w:val="00397545"/>
    <w:rsid w:val="003A292C"/>
    <w:rsid w:val="003B2755"/>
    <w:rsid w:val="003D00F2"/>
    <w:rsid w:val="003D5B47"/>
    <w:rsid w:val="003E75D2"/>
    <w:rsid w:val="00440802"/>
    <w:rsid w:val="00442C50"/>
    <w:rsid w:val="00465E90"/>
    <w:rsid w:val="00472CC5"/>
    <w:rsid w:val="0047310E"/>
    <w:rsid w:val="00482457"/>
    <w:rsid w:val="00482B97"/>
    <w:rsid w:val="00490295"/>
    <w:rsid w:val="004A26C1"/>
    <w:rsid w:val="004C5C89"/>
    <w:rsid w:val="004D0681"/>
    <w:rsid w:val="004D0847"/>
    <w:rsid w:val="004E2867"/>
    <w:rsid w:val="00513555"/>
    <w:rsid w:val="00513C7D"/>
    <w:rsid w:val="00517CBE"/>
    <w:rsid w:val="00521611"/>
    <w:rsid w:val="00543692"/>
    <w:rsid w:val="005442A6"/>
    <w:rsid w:val="00550803"/>
    <w:rsid w:val="00577939"/>
    <w:rsid w:val="00596DE8"/>
    <w:rsid w:val="005A2994"/>
    <w:rsid w:val="005C4282"/>
    <w:rsid w:val="005D1278"/>
    <w:rsid w:val="005D2DAC"/>
    <w:rsid w:val="005E7D53"/>
    <w:rsid w:val="005F0A1E"/>
    <w:rsid w:val="006032F8"/>
    <w:rsid w:val="00610A6F"/>
    <w:rsid w:val="00613483"/>
    <w:rsid w:val="0064488F"/>
    <w:rsid w:val="006542AE"/>
    <w:rsid w:val="006722A9"/>
    <w:rsid w:val="006742A0"/>
    <w:rsid w:val="00682C91"/>
    <w:rsid w:val="00695370"/>
    <w:rsid w:val="006A2FF1"/>
    <w:rsid w:val="006C6C38"/>
    <w:rsid w:val="006D42E1"/>
    <w:rsid w:val="006D44B9"/>
    <w:rsid w:val="006D7AD2"/>
    <w:rsid w:val="006F1D52"/>
    <w:rsid w:val="00705CE9"/>
    <w:rsid w:val="00707300"/>
    <w:rsid w:val="00713010"/>
    <w:rsid w:val="00734EBB"/>
    <w:rsid w:val="00747A3D"/>
    <w:rsid w:val="00776A9B"/>
    <w:rsid w:val="007778E3"/>
    <w:rsid w:val="00785933"/>
    <w:rsid w:val="007927D0"/>
    <w:rsid w:val="0079487B"/>
    <w:rsid w:val="00796CE1"/>
    <w:rsid w:val="007B13E6"/>
    <w:rsid w:val="007D1024"/>
    <w:rsid w:val="007D7755"/>
    <w:rsid w:val="007E31A3"/>
    <w:rsid w:val="007F64AF"/>
    <w:rsid w:val="008014CA"/>
    <w:rsid w:val="00802030"/>
    <w:rsid w:val="00803494"/>
    <w:rsid w:val="00826A00"/>
    <w:rsid w:val="0083456D"/>
    <w:rsid w:val="0083494B"/>
    <w:rsid w:val="00855F42"/>
    <w:rsid w:val="00883231"/>
    <w:rsid w:val="00887A61"/>
    <w:rsid w:val="00893A9A"/>
    <w:rsid w:val="008A00E9"/>
    <w:rsid w:val="008B0012"/>
    <w:rsid w:val="008D1CD1"/>
    <w:rsid w:val="008E076F"/>
    <w:rsid w:val="008E0E38"/>
    <w:rsid w:val="00910596"/>
    <w:rsid w:val="00922A9B"/>
    <w:rsid w:val="00954EB4"/>
    <w:rsid w:val="00963DD8"/>
    <w:rsid w:val="00967966"/>
    <w:rsid w:val="00991DC0"/>
    <w:rsid w:val="009A3CAA"/>
    <w:rsid w:val="009B4AAA"/>
    <w:rsid w:val="009B7B8A"/>
    <w:rsid w:val="009D1F17"/>
    <w:rsid w:val="00A10464"/>
    <w:rsid w:val="00A20420"/>
    <w:rsid w:val="00A32235"/>
    <w:rsid w:val="00A451F4"/>
    <w:rsid w:val="00A5513B"/>
    <w:rsid w:val="00A7341D"/>
    <w:rsid w:val="00A90B13"/>
    <w:rsid w:val="00A91FFE"/>
    <w:rsid w:val="00A92735"/>
    <w:rsid w:val="00AA7151"/>
    <w:rsid w:val="00AB7897"/>
    <w:rsid w:val="00AC5E16"/>
    <w:rsid w:val="00AD3113"/>
    <w:rsid w:val="00AE39D4"/>
    <w:rsid w:val="00AF70A2"/>
    <w:rsid w:val="00B04D16"/>
    <w:rsid w:val="00B06117"/>
    <w:rsid w:val="00B11F3B"/>
    <w:rsid w:val="00B21155"/>
    <w:rsid w:val="00B252A0"/>
    <w:rsid w:val="00B27F82"/>
    <w:rsid w:val="00B5031D"/>
    <w:rsid w:val="00B5094F"/>
    <w:rsid w:val="00B55BF3"/>
    <w:rsid w:val="00B67EC2"/>
    <w:rsid w:val="00B90879"/>
    <w:rsid w:val="00BB1085"/>
    <w:rsid w:val="00BE02E9"/>
    <w:rsid w:val="00BE3C8A"/>
    <w:rsid w:val="00BF0490"/>
    <w:rsid w:val="00C30F66"/>
    <w:rsid w:val="00C408F2"/>
    <w:rsid w:val="00C54E51"/>
    <w:rsid w:val="00C62618"/>
    <w:rsid w:val="00C66C05"/>
    <w:rsid w:val="00C72C31"/>
    <w:rsid w:val="00C92B67"/>
    <w:rsid w:val="00C93FF0"/>
    <w:rsid w:val="00CB018C"/>
    <w:rsid w:val="00CC0B98"/>
    <w:rsid w:val="00CC6C35"/>
    <w:rsid w:val="00CD028D"/>
    <w:rsid w:val="00CD5645"/>
    <w:rsid w:val="00CF271E"/>
    <w:rsid w:val="00D00BF8"/>
    <w:rsid w:val="00D014E0"/>
    <w:rsid w:val="00D06F06"/>
    <w:rsid w:val="00D17582"/>
    <w:rsid w:val="00D274D1"/>
    <w:rsid w:val="00D44760"/>
    <w:rsid w:val="00D450E5"/>
    <w:rsid w:val="00D542F7"/>
    <w:rsid w:val="00D821AB"/>
    <w:rsid w:val="00D8437E"/>
    <w:rsid w:val="00DC24C2"/>
    <w:rsid w:val="00DC7F7A"/>
    <w:rsid w:val="00E076D1"/>
    <w:rsid w:val="00E150EB"/>
    <w:rsid w:val="00E311E5"/>
    <w:rsid w:val="00E37A49"/>
    <w:rsid w:val="00E42A71"/>
    <w:rsid w:val="00E465DE"/>
    <w:rsid w:val="00E47288"/>
    <w:rsid w:val="00E5173A"/>
    <w:rsid w:val="00E60A3D"/>
    <w:rsid w:val="00E616E2"/>
    <w:rsid w:val="00E71A52"/>
    <w:rsid w:val="00E73004"/>
    <w:rsid w:val="00E858DE"/>
    <w:rsid w:val="00EA5B3E"/>
    <w:rsid w:val="00EB17EC"/>
    <w:rsid w:val="00EB51AA"/>
    <w:rsid w:val="00ED523F"/>
    <w:rsid w:val="00EE3748"/>
    <w:rsid w:val="00EE784D"/>
    <w:rsid w:val="00EF1C64"/>
    <w:rsid w:val="00EF1F1E"/>
    <w:rsid w:val="00EF580A"/>
    <w:rsid w:val="00EF6044"/>
    <w:rsid w:val="00EF61E8"/>
    <w:rsid w:val="00F01848"/>
    <w:rsid w:val="00F1211B"/>
    <w:rsid w:val="00F1703B"/>
    <w:rsid w:val="00F62177"/>
    <w:rsid w:val="00F953B6"/>
    <w:rsid w:val="00F9644F"/>
    <w:rsid w:val="00F966D0"/>
    <w:rsid w:val="00FB55B6"/>
    <w:rsid w:val="00FD07FE"/>
    <w:rsid w:val="00FD2BFA"/>
    <w:rsid w:val="00FE3302"/>
    <w:rsid w:val="00FE550B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83697"/>
  <w15:docId w15:val="{A8AE4F03-DEB3-43F0-B185-A32100D1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70A2"/>
    <w:pPr>
      <w:keepNext/>
      <w:numPr>
        <w:numId w:val="1"/>
      </w:numPr>
      <w:suppressAutoHyphens/>
      <w:spacing w:after="0" w:line="240" w:lineRule="auto"/>
      <w:ind w:left="0" w:right="-284" w:firstLine="0"/>
      <w:jc w:val="both"/>
      <w:outlineLvl w:val="0"/>
    </w:pPr>
    <w:rPr>
      <w:rFonts w:ascii="Times New Roman" w:hAnsi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F70A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F70A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AF70A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AF70A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AF70A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AF70A2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AF70A2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AF70A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AF70A2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AF70A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AF70A2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locked/>
    <w:rsid w:val="00AF70A2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locked/>
    <w:rsid w:val="00AF70A2"/>
    <w:rPr>
      <w:rFonts w:ascii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link w:val="7"/>
    <w:uiPriority w:val="99"/>
    <w:locked/>
    <w:rsid w:val="00AF70A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9"/>
    <w:locked/>
    <w:rsid w:val="00AF70A2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9"/>
    <w:locked/>
    <w:rsid w:val="00AF70A2"/>
    <w:rPr>
      <w:rFonts w:ascii="Arial" w:hAnsi="Arial" w:cs="Arial"/>
      <w:lang w:eastAsia="zh-CN"/>
    </w:rPr>
  </w:style>
  <w:style w:type="character" w:customStyle="1" w:styleId="WW8Num1z0">
    <w:name w:val="WW8Num1z0"/>
    <w:uiPriority w:val="99"/>
    <w:rsid w:val="00AF70A2"/>
    <w:rPr>
      <w:rFonts w:ascii="Wingdings" w:hAnsi="Wingdings"/>
    </w:rPr>
  </w:style>
  <w:style w:type="character" w:customStyle="1" w:styleId="WW8Num1z1">
    <w:name w:val="WW8Num1z1"/>
    <w:uiPriority w:val="99"/>
    <w:rsid w:val="00AF70A2"/>
    <w:rPr>
      <w:rFonts w:ascii="Courier New" w:hAnsi="Courier New"/>
    </w:rPr>
  </w:style>
  <w:style w:type="character" w:customStyle="1" w:styleId="WW8Num1z2">
    <w:name w:val="WW8Num1z2"/>
    <w:uiPriority w:val="99"/>
    <w:rsid w:val="00AF70A2"/>
  </w:style>
  <w:style w:type="character" w:customStyle="1" w:styleId="WW8Num1z3">
    <w:name w:val="WW8Num1z3"/>
    <w:uiPriority w:val="99"/>
    <w:rsid w:val="00AF70A2"/>
    <w:rPr>
      <w:rFonts w:ascii="Symbol" w:hAnsi="Symbol"/>
    </w:rPr>
  </w:style>
  <w:style w:type="character" w:customStyle="1" w:styleId="WW8Num1z4">
    <w:name w:val="WW8Num1z4"/>
    <w:uiPriority w:val="99"/>
    <w:rsid w:val="00AF70A2"/>
  </w:style>
  <w:style w:type="character" w:customStyle="1" w:styleId="WW8Num1z5">
    <w:name w:val="WW8Num1z5"/>
    <w:uiPriority w:val="99"/>
    <w:rsid w:val="00AF70A2"/>
  </w:style>
  <w:style w:type="character" w:customStyle="1" w:styleId="WW8Num1z6">
    <w:name w:val="WW8Num1z6"/>
    <w:uiPriority w:val="99"/>
    <w:rsid w:val="00AF70A2"/>
  </w:style>
  <w:style w:type="character" w:customStyle="1" w:styleId="WW8Num1z7">
    <w:name w:val="WW8Num1z7"/>
    <w:uiPriority w:val="99"/>
    <w:rsid w:val="00AF70A2"/>
  </w:style>
  <w:style w:type="character" w:customStyle="1" w:styleId="WW8Num1z8">
    <w:name w:val="WW8Num1z8"/>
    <w:uiPriority w:val="99"/>
    <w:rsid w:val="00AF70A2"/>
  </w:style>
  <w:style w:type="character" w:customStyle="1" w:styleId="WW8Num2z0">
    <w:name w:val="WW8Num2z0"/>
    <w:uiPriority w:val="99"/>
    <w:rsid w:val="00AF70A2"/>
  </w:style>
  <w:style w:type="character" w:customStyle="1" w:styleId="WW8Num3z0">
    <w:name w:val="WW8Num3z0"/>
    <w:uiPriority w:val="99"/>
    <w:rsid w:val="00AF70A2"/>
    <w:rPr>
      <w:rFonts w:ascii="Wingdings" w:hAnsi="Wingdings"/>
    </w:rPr>
  </w:style>
  <w:style w:type="character" w:customStyle="1" w:styleId="WW8Num4z0">
    <w:name w:val="WW8Num4z0"/>
    <w:uiPriority w:val="99"/>
    <w:rsid w:val="00AF70A2"/>
    <w:rPr>
      <w:rFonts w:ascii="Wingdings" w:hAnsi="Wingdings"/>
    </w:rPr>
  </w:style>
  <w:style w:type="character" w:customStyle="1" w:styleId="WW8Num5z0">
    <w:name w:val="WW8Num5z0"/>
    <w:uiPriority w:val="99"/>
    <w:rsid w:val="00AF70A2"/>
    <w:rPr>
      <w:rFonts w:ascii="Wingdings" w:hAnsi="Wingdings"/>
    </w:rPr>
  </w:style>
  <w:style w:type="character" w:customStyle="1" w:styleId="WW8Num5z1">
    <w:name w:val="WW8Num5z1"/>
    <w:uiPriority w:val="99"/>
    <w:rsid w:val="00AF70A2"/>
  </w:style>
  <w:style w:type="character" w:customStyle="1" w:styleId="WW8Num5z2">
    <w:name w:val="WW8Num5z2"/>
    <w:uiPriority w:val="99"/>
    <w:rsid w:val="00AF70A2"/>
  </w:style>
  <w:style w:type="character" w:customStyle="1" w:styleId="WW8Num5z3">
    <w:name w:val="WW8Num5z3"/>
    <w:uiPriority w:val="99"/>
    <w:rsid w:val="00AF70A2"/>
  </w:style>
  <w:style w:type="character" w:customStyle="1" w:styleId="WW8Num5z4">
    <w:name w:val="WW8Num5z4"/>
    <w:uiPriority w:val="99"/>
    <w:rsid w:val="00AF70A2"/>
  </w:style>
  <w:style w:type="character" w:customStyle="1" w:styleId="WW8Num5z5">
    <w:name w:val="WW8Num5z5"/>
    <w:uiPriority w:val="99"/>
    <w:rsid w:val="00AF70A2"/>
  </w:style>
  <w:style w:type="character" w:customStyle="1" w:styleId="WW8Num5z6">
    <w:name w:val="WW8Num5z6"/>
    <w:uiPriority w:val="99"/>
    <w:rsid w:val="00AF70A2"/>
  </w:style>
  <w:style w:type="character" w:customStyle="1" w:styleId="WW8Num5z7">
    <w:name w:val="WW8Num5z7"/>
    <w:uiPriority w:val="99"/>
    <w:rsid w:val="00AF70A2"/>
  </w:style>
  <w:style w:type="character" w:customStyle="1" w:styleId="WW8Num5z8">
    <w:name w:val="WW8Num5z8"/>
    <w:uiPriority w:val="99"/>
    <w:rsid w:val="00AF70A2"/>
  </w:style>
  <w:style w:type="character" w:customStyle="1" w:styleId="WW8Num6z0">
    <w:name w:val="WW8Num6z0"/>
    <w:uiPriority w:val="99"/>
    <w:rsid w:val="00AF70A2"/>
    <w:rPr>
      <w:rFonts w:ascii="Wingdings" w:hAnsi="Wingdings"/>
    </w:rPr>
  </w:style>
  <w:style w:type="character" w:customStyle="1" w:styleId="WW8Num7z0">
    <w:name w:val="WW8Num7z0"/>
    <w:uiPriority w:val="99"/>
    <w:rsid w:val="00AF70A2"/>
    <w:rPr>
      <w:rFonts w:ascii="Wingdings" w:hAnsi="Wingdings"/>
    </w:rPr>
  </w:style>
  <w:style w:type="character" w:customStyle="1" w:styleId="WW8Num8z0">
    <w:name w:val="WW8Num8z0"/>
    <w:uiPriority w:val="99"/>
    <w:rsid w:val="00AF70A2"/>
    <w:rPr>
      <w:rFonts w:ascii="Wingdings" w:hAnsi="Wingdings"/>
    </w:rPr>
  </w:style>
  <w:style w:type="character" w:customStyle="1" w:styleId="WW8Num9z0">
    <w:name w:val="WW8Num9z0"/>
    <w:uiPriority w:val="99"/>
    <w:rsid w:val="00AF70A2"/>
    <w:rPr>
      <w:rFonts w:ascii="Wingdings" w:hAnsi="Wingdings"/>
    </w:rPr>
  </w:style>
  <w:style w:type="character" w:customStyle="1" w:styleId="WW8Num10z0">
    <w:name w:val="WW8Num10z0"/>
    <w:uiPriority w:val="99"/>
    <w:rsid w:val="00AF70A2"/>
    <w:rPr>
      <w:rFonts w:ascii="Wingdings" w:hAnsi="Wingdings"/>
    </w:rPr>
  </w:style>
  <w:style w:type="character" w:customStyle="1" w:styleId="WW8Num11z0">
    <w:name w:val="WW8Num11z0"/>
    <w:uiPriority w:val="99"/>
    <w:rsid w:val="00AF70A2"/>
    <w:rPr>
      <w:rFonts w:ascii="Wingdings" w:hAnsi="Wingdings"/>
    </w:rPr>
  </w:style>
  <w:style w:type="character" w:customStyle="1" w:styleId="WW8Num12z0">
    <w:name w:val="WW8Num12z0"/>
    <w:uiPriority w:val="99"/>
    <w:rsid w:val="00AF70A2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AF70A2"/>
  </w:style>
  <w:style w:type="character" w:customStyle="1" w:styleId="WW-Absatz-Standardschriftart">
    <w:name w:val="WW-Absatz-Standardschriftart"/>
    <w:uiPriority w:val="99"/>
    <w:rsid w:val="00AF70A2"/>
  </w:style>
  <w:style w:type="character" w:customStyle="1" w:styleId="WW8Num13z0">
    <w:name w:val="WW8Num13z0"/>
    <w:uiPriority w:val="99"/>
    <w:rsid w:val="00AF70A2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rsid w:val="00AF70A2"/>
  </w:style>
  <w:style w:type="character" w:customStyle="1" w:styleId="WW-Absatz-Standardschriftart11">
    <w:name w:val="WW-Absatz-Standardschriftart11"/>
    <w:uiPriority w:val="99"/>
    <w:rsid w:val="00AF70A2"/>
  </w:style>
  <w:style w:type="character" w:customStyle="1" w:styleId="WW8Num3z1">
    <w:name w:val="WW8Num3z1"/>
    <w:uiPriority w:val="99"/>
    <w:rsid w:val="00AF70A2"/>
    <w:rPr>
      <w:rFonts w:ascii="Courier New" w:hAnsi="Courier New"/>
    </w:rPr>
  </w:style>
  <w:style w:type="character" w:customStyle="1" w:styleId="WW8Num3z3">
    <w:name w:val="WW8Num3z3"/>
    <w:uiPriority w:val="99"/>
    <w:rsid w:val="00AF70A2"/>
    <w:rPr>
      <w:rFonts w:ascii="Symbol" w:hAnsi="Symbol"/>
    </w:rPr>
  </w:style>
  <w:style w:type="character" w:customStyle="1" w:styleId="WW8Num4z1">
    <w:name w:val="WW8Num4z1"/>
    <w:uiPriority w:val="99"/>
    <w:rsid w:val="00AF70A2"/>
    <w:rPr>
      <w:rFonts w:ascii="Courier New" w:hAnsi="Courier New"/>
    </w:rPr>
  </w:style>
  <w:style w:type="character" w:customStyle="1" w:styleId="WW8Num4z3">
    <w:name w:val="WW8Num4z3"/>
    <w:uiPriority w:val="99"/>
    <w:rsid w:val="00AF70A2"/>
    <w:rPr>
      <w:rFonts w:ascii="Symbol" w:hAnsi="Symbol"/>
    </w:rPr>
  </w:style>
  <w:style w:type="character" w:customStyle="1" w:styleId="WW8Num6z1">
    <w:name w:val="WW8Num6z1"/>
    <w:uiPriority w:val="99"/>
    <w:rsid w:val="00AF70A2"/>
    <w:rPr>
      <w:rFonts w:ascii="Courier New" w:hAnsi="Courier New"/>
    </w:rPr>
  </w:style>
  <w:style w:type="character" w:customStyle="1" w:styleId="WW8Num6z3">
    <w:name w:val="WW8Num6z3"/>
    <w:uiPriority w:val="99"/>
    <w:rsid w:val="00AF70A2"/>
    <w:rPr>
      <w:rFonts w:ascii="Symbol" w:hAnsi="Symbol"/>
    </w:rPr>
  </w:style>
  <w:style w:type="character" w:customStyle="1" w:styleId="WW8Num8z1">
    <w:name w:val="WW8Num8z1"/>
    <w:uiPriority w:val="99"/>
    <w:rsid w:val="00AF70A2"/>
    <w:rPr>
      <w:rFonts w:ascii="Courier New" w:hAnsi="Courier New"/>
    </w:rPr>
  </w:style>
  <w:style w:type="character" w:customStyle="1" w:styleId="WW8Num8z3">
    <w:name w:val="WW8Num8z3"/>
    <w:uiPriority w:val="99"/>
    <w:rsid w:val="00AF70A2"/>
    <w:rPr>
      <w:rFonts w:ascii="Symbol" w:hAnsi="Symbol"/>
    </w:rPr>
  </w:style>
  <w:style w:type="character" w:customStyle="1" w:styleId="WW8Num9z1">
    <w:name w:val="WW8Num9z1"/>
    <w:uiPriority w:val="99"/>
    <w:rsid w:val="00AF70A2"/>
    <w:rPr>
      <w:rFonts w:ascii="Courier New" w:hAnsi="Courier New"/>
    </w:rPr>
  </w:style>
  <w:style w:type="character" w:customStyle="1" w:styleId="WW8Num9z3">
    <w:name w:val="WW8Num9z3"/>
    <w:uiPriority w:val="99"/>
    <w:rsid w:val="00AF70A2"/>
    <w:rPr>
      <w:rFonts w:ascii="Symbol" w:hAnsi="Symbol"/>
    </w:rPr>
  </w:style>
  <w:style w:type="character" w:customStyle="1" w:styleId="WW8Num10z1">
    <w:name w:val="WW8Num10z1"/>
    <w:uiPriority w:val="99"/>
    <w:rsid w:val="00AF70A2"/>
    <w:rPr>
      <w:rFonts w:ascii="Courier New" w:hAnsi="Courier New"/>
    </w:rPr>
  </w:style>
  <w:style w:type="character" w:customStyle="1" w:styleId="WW8Num10z3">
    <w:name w:val="WW8Num10z3"/>
    <w:uiPriority w:val="99"/>
    <w:rsid w:val="00AF70A2"/>
    <w:rPr>
      <w:rFonts w:ascii="Symbol" w:hAnsi="Symbol"/>
    </w:rPr>
  </w:style>
  <w:style w:type="character" w:customStyle="1" w:styleId="WW8Num11z1">
    <w:name w:val="WW8Num11z1"/>
    <w:uiPriority w:val="99"/>
    <w:rsid w:val="00AF70A2"/>
    <w:rPr>
      <w:rFonts w:ascii="Courier New" w:hAnsi="Courier New"/>
    </w:rPr>
  </w:style>
  <w:style w:type="character" w:customStyle="1" w:styleId="WW8Num11z3">
    <w:name w:val="WW8Num11z3"/>
    <w:uiPriority w:val="99"/>
    <w:rsid w:val="00AF70A2"/>
    <w:rPr>
      <w:rFonts w:ascii="Symbol" w:hAnsi="Symbol"/>
    </w:rPr>
  </w:style>
  <w:style w:type="character" w:customStyle="1" w:styleId="11">
    <w:name w:val="Основной шрифт абзаца1"/>
    <w:uiPriority w:val="99"/>
    <w:rsid w:val="00AF70A2"/>
  </w:style>
  <w:style w:type="character" w:customStyle="1" w:styleId="a3">
    <w:name w:val="Верхний колонтитул Знак"/>
    <w:uiPriority w:val="99"/>
    <w:rsid w:val="00AF70A2"/>
    <w:rPr>
      <w:rFonts w:cs="Times New Roman"/>
    </w:rPr>
  </w:style>
  <w:style w:type="character" w:customStyle="1" w:styleId="a4">
    <w:name w:val="Нижний колонтитул Знак"/>
    <w:uiPriority w:val="99"/>
    <w:rsid w:val="00AF70A2"/>
    <w:rPr>
      <w:rFonts w:cs="Times New Roman"/>
    </w:rPr>
  </w:style>
  <w:style w:type="character" w:styleId="a5">
    <w:name w:val="Emphasis"/>
    <w:uiPriority w:val="99"/>
    <w:qFormat/>
    <w:rsid w:val="00AF70A2"/>
    <w:rPr>
      <w:rFonts w:cs="Times New Roman"/>
      <w:i/>
    </w:rPr>
  </w:style>
  <w:style w:type="character" w:customStyle="1" w:styleId="HTML">
    <w:name w:val="Стандартный HTML Знак"/>
    <w:uiPriority w:val="99"/>
    <w:rsid w:val="00AF70A2"/>
    <w:rPr>
      <w:rFonts w:ascii="Courier New" w:hAnsi="Courier New"/>
    </w:rPr>
  </w:style>
  <w:style w:type="paragraph" w:customStyle="1" w:styleId="12">
    <w:name w:val="1"/>
    <w:basedOn w:val="a"/>
    <w:next w:val="a6"/>
    <w:uiPriority w:val="99"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4"/>
      <w:u w:val="single"/>
      <w:lang w:eastAsia="zh-CN"/>
    </w:rPr>
  </w:style>
  <w:style w:type="paragraph" w:styleId="a6">
    <w:name w:val="Body Text"/>
    <w:basedOn w:val="a"/>
    <w:link w:val="a7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7">
    <w:name w:val="Основной текст Знак"/>
    <w:link w:val="a6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8">
    <w:name w:val="List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styleId="a9">
    <w:name w:val="caption"/>
    <w:basedOn w:val="a"/>
    <w:uiPriority w:val="99"/>
    <w:qFormat/>
    <w:rsid w:val="00AF70A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AF70A2"/>
    <w:pPr>
      <w:suppressAutoHyphens/>
      <w:spacing w:after="0" w:line="240" w:lineRule="auto"/>
      <w:ind w:firstLine="709"/>
    </w:pPr>
    <w:rPr>
      <w:rFonts w:ascii="Times New Roman" w:hAnsi="Times New Roman"/>
      <w:color w:val="000000"/>
      <w:sz w:val="28"/>
      <w:szCs w:val="24"/>
      <w:lang w:eastAsia="zh-CN"/>
    </w:rPr>
  </w:style>
  <w:style w:type="paragraph" w:styleId="aa">
    <w:name w:val="Body Text Indent"/>
    <w:basedOn w:val="a"/>
    <w:link w:val="ab"/>
    <w:uiPriority w:val="99"/>
    <w:rsid w:val="00AF70A2"/>
    <w:pPr>
      <w:suppressAutoHyphens/>
      <w:spacing w:after="0" w:line="240" w:lineRule="auto"/>
      <w:ind w:firstLine="709"/>
      <w:jc w:val="center"/>
    </w:pPr>
    <w:rPr>
      <w:rFonts w:ascii="Times New Roman" w:hAnsi="Times New Roman"/>
      <w:b/>
      <w:bCs/>
      <w:caps/>
      <w:color w:val="000000"/>
      <w:sz w:val="40"/>
      <w:szCs w:val="24"/>
      <w:lang w:eastAsia="zh-CN"/>
    </w:rPr>
  </w:style>
  <w:style w:type="character" w:customStyle="1" w:styleId="ab">
    <w:name w:val="Основной текст с отступом Знак"/>
    <w:link w:val="aa"/>
    <w:uiPriority w:val="99"/>
    <w:locked/>
    <w:rsid w:val="00AF70A2"/>
    <w:rPr>
      <w:rFonts w:ascii="Times New Roman" w:hAnsi="Times New Roman" w:cs="Times New Roman"/>
      <w:b/>
      <w:bCs/>
      <w:caps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uiPriority w:val="99"/>
    <w:rsid w:val="00AF70A2"/>
    <w:pPr>
      <w:suppressAutoHyphens/>
      <w:spacing w:after="0" w:line="360" w:lineRule="auto"/>
      <w:ind w:left="180"/>
    </w:pPr>
    <w:rPr>
      <w:rFonts w:ascii="Times New Roman" w:hAnsi="Times New Roman"/>
      <w:color w:val="000000"/>
      <w:sz w:val="28"/>
      <w:szCs w:val="28"/>
      <w:lang w:eastAsia="zh-CN"/>
    </w:rPr>
  </w:style>
  <w:style w:type="paragraph" w:styleId="ac">
    <w:name w:val="header"/>
    <w:basedOn w:val="a"/>
    <w:link w:val="14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4">
    <w:name w:val="Верхний колонтитул Знак1"/>
    <w:link w:val="ac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15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5">
    <w:name w:val="Нижний колонтитул Знак1"/>
    <w:link w:val="ad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AF7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locked/>
    <w:rsid w:val="00AF70A2"/>
    <w:rPr>
      <w:rFonts w:ascii="Courier New" w:hAnsi="Courier New" w:cs="Courier New"/>
      <w:sz w:val="20"/>
      <w:szCs w:val="20"/>
      <w:lang w:eastAsia="zh-CN"/>
    </w:rPr>
  </w:style>
  <w:style w:type="paragraph" w:customStyle="1" w:styleId="ae">
    <w:name w:val="Содержимое врезки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0">
    <w:name w:val="Заголовок таблицы"/>
    <w:basedOn w:val="a"/>
    <w:uiPriority w:val="99"/>
    <w:rsid w:val="00AF70A2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paragraph" w:customStyle="1" w:styleId="16">
    <w:name w:val="Цитата1"/>
    <w:basedOn w:val="a"/>
    <w:uiPriority w:val="99"/>
    <w:rsid w:val="00AF70A2"/>
    <w:pPr>
      <w:suppressAutoHyphens/>
      <w:spacing w:after="283" w:line="240" w:lineRule="auto"/>
      <w:ind w:left="567" w:right="567"/>
    </w:pPr>
    <w:rPr>
      <w:rFonts w:ascii="Times New Roman" w:hAnsi="Times New Roman"/>
      <w:sz w:val="20"/>
      <w:szCs w:val="20"/>
      <w:lang w:eastAsia="zh-CN"/>
    </w:rPr>
  </w:style>
  <w:style w:type="paragraph" w:styleId="af1">
    <w:name w:val="Title"/>
    <w:basedOn w:val="a"/>
    <w:next w:val="a6"/>
    <w:link w:val="af2"/>
    <w:uiPriority w:val="99"/>
    <w:qFormat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36"/>
      <w:szCs w:val="36"/>
      <w:u w:val="single"/>
      <w:lang w:eastAsia="zh-CN"/>
    </w:rPr>
  </w:style>
  <w:style w:type="character" w:customStyle="1" w:styleId="af2">
    <w:name w:val="Заголовок Знак"/>
    <w:link w:val="af1"/>
    <w:uiPriority w:val="99"/>
    <w:locked/>
    <w:rsid w:val="00AF70A2"/>
    <w:rPr>
      <w:rFonts w:ascii="Times New Roman" w:hAnsi="Times New Roman" w:cs="Times New Roman"/>
      <w:b/>
      <w:bCs/>
      <w:color w:val="000000"/>
      <w:sz w:val="36"/>
      <w:szCs w:val="36"/>
      <w:u w:val="single"/>
      <w:lang w:eastAsia="zh-CN"/>
    </w:rPr>
  </w:style>
  <w:style w:type="paragraph" w:styleId="af3">
    <w:name w:val="Subtitle"/>
    <w:basedOn w:val="af1"/>
    <w:next w:val="a6"/>
    <w:link w:val="af4"/>
    <w:uiPriority w:val="99"/>
    <w:qFormat/>
    <w:rsid w:val="00AF70A2"/>
    <w:rPr>
      <w:i/>
      <w:iCs/>
      <w:sz w:val="28"/>
      <w:szCs w:val="28"/>
    </w:rPr>
  </w:style>
  <w:style w:type="character" w:customStyle="1" w:styleId="af4">
    <w:name w:val="Подзаголовок Знак"/>
    <w:link w:val="af3"/>
    <w:uiPriority w:val="99"/>
    <w:locked/>
    <w:rsid w:val="00AF70A2"/>
    <w:rPr>
      <w:rFonts w:ascii="Times New Roman" w:hAnsi="Times New Roman" w:cs="Times New Roman"/>
      <w:b/>
      <w:bCs/>
      <w:i/>
      <w:iCs/>
      <w:color w:val="000000"/>
      <w:sz w:val="28"/>
      <w:szCs w:val="28"/>
      <w:u w:val="single"/>
      <w:lang w:eastAsia="zh-CN"/>
    </w:rPr>
  </w:style>
  <w:style w:type="paragraph" w:customStyle="1" w:styleId="Style1">
    <w:name w:val="Style1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AF70A2"/>
    <w:rPr>
      <w:rFonts w:ascii="Arial" w:hAnsi="Arial"/>
      <w:b/>
      <w:i/>
      <w:sz w:val="38"/>
    </w:rPr>
  </w:style>
  <w:style w:type="character" w:styleId="af5">
    <w:name w:val="Strong"/>
    <w:uiPriority w:val="99"/>
    <w:qFormat/>
    <w:rsid w:val="00AF70A2"/>
    <w:rPr>
      <w:rFonts w:cs="Times New Roman"/>
      <w:b/>
    </w:rPr>
  </w:style>
  <w:style w:type="paragraph" w:customStyle="1" w:styleId="17">
    <w:name w:val="Без интервала1"/>
    <w:link w:val="NoSpacingChar"/>
    <w:uiPriority w:val="99"/>
    <w:rsid w:val="00AF70A2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link w:val="17"/>
    <w:uiPriority w:val="99"/>
    <w:locked/>
    <w:rsid w:val="00AF70A2"/>
    <w:rPr>
      <w:rFonts w:ascii="Calibri" w:hAnsi="Calibri"/>
      <w:sz w:val="22"/>
      <w:lang w:eastAsia="en-US"/>
    </w:rPr>
  </w:style>
  <w:style w:type="paragraph" w:styleId="af6">
    <w:name w:val="Plain Text"/>
    <w:basedOn w:val="a"/>
    <w:link w:val="af7"/>
    <w:uiPriority w:val="99"/>
    <w:rsid w:val="00AF70A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AF70A2"/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link w:val="af9"/>
    <w:uiPriority w:val="34"/>
    <w:qFormat/>
    <w:rsid w:val="00AF70A2"/>
    <w:pPr>
      <w:ind w:left="720"/>
      <w:contextualSpacing/>
    </w:pPr>
    <w:rPr>
      <w:sz w:val="20"/>
      <w:szCs w:val="20"/>
    </w:rPr>
  </w:style>
  <w:style w:type="character" w:customStyle="1" w:styleId="afa">
    <w:name w:val="Основной текст_"/>
    <w:link w:val="18"/>
    <w:uiPriority w:val="99"/>
    <w:locked/>
    <w:rsid w:val="00AF70A2"/>
    <w:rPr>
      <w:sz w:val="23"/>
      <w:shd w:val="clear" w:color="auto" w:fill="FFFFFF"/>
    </w:rPr>
  </w:style>
  <w:style w:type="paragraph" w:customStyle="1" w:styleId="18">
    <w:name w:val="Основной текст1"/>
    <w:basedOn w:val="a"/>
    <w:link w:val="afa"/>
    <w:uiPriority w:val="99"/>
    <w:rsid w:val="00AF70A2"/>
    <w:pPr>
      <w:widowControl w:val="0"/>
      <w:shd w:val="clear" w:color="auto" w:fill="FFFFFF"/>
      <w:spacing w:before="420" w:after="0" w:line="274" w:lineRule="exact"/>
      <w:jc w:val="both"/>
    </w:pPr>
    <w:rPr>
      <w:sz w:val="23"/>
      <w:szCs w:val="23"/>
    </w:rPr>
  </w:style>
  <w:style w:type="character" w:customStyle="1" w:styleId="22">
    <w:name w:val="Основной текст (2)_"/>
    <w:link w:val="23"/>
    <w:uiPriority w:val="99"/>
    <w:locked/>
    <w:rsid w:val="00AF70A2"/>
    <w:rPr>
      <w:sz w:val="30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AF70A2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51">
    <w:name w:val="Заголовок №5_"/>
    <w:link w:val="52"/>
    <w:uiPriority w:val="99"/>
    <w:locked/>
    <w:rsid w:val="00AF70A2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F70A2"/>
    <w:pPr>
      <w:widowControl w:val="0"/>
      <w:shd w:val="clear" w:color="auto" w:fill="FFFFFF"/>
      <w:spacing w:after="420" w:line="240" w:lineRule="atLeast"/>
      <w:jc w:val="center"/>
    </w:pPr>
    <w:rPr>
      <w:sz w:val="30"/>
      <w:szCs w:val="30"/>
    </w:rPr>
  </w:style>
  <w:style w:type="paragraph" w:customStyle="1" w:styleId="52">
    <w:name w:val="Заголовок №5"/>
    <w:basedOn w:val="a"/>
    <w:link w:val="51"/>
    <w:uiPriority w:val="99"/>
    <w:rsid w:val="00AF70A2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  <w:szCs w:val="26"/>
    </w:rPr>
  </w:style>
  <w:style w:type="character" w:customStyle="1" w:styleId="blk">
    <w:name w:val="blk"/>
    <w:uiPriority w:val="99"/>
    <w:rsid w:val="00AF70A2"/>
    <w:rPr>
      <w:rFonts w:cs="Times New Roman"/>
    </w:rPr>
  </w:style>
  <w:style w:type="paragraph" w:styleId="afb">
    <w:name w:val="No Spacing"/>
    <w:link w:val="afc"/>
    <w:uiPriority w:val="99"/>
    <w:qFormat/>
    <w:rsid w:val="00AF70A2"/>
    <w:rPr>
      <w:rFonts w:cs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99"/>
    <w:locked/>
    <w:rsid w:val="00AF70A2"/>
    <w:rPr>
      <w:rFonts w:ascii="Calibri" w:hAnsi="Calibri"/>
      <w:sz w:val="22"/>
      <w:lang w:eastAsia="en-US"/>
    </w:rPr>
  </w:style>
  <w:style w:type="paragraph" w:customStyle="1" w:styleId="210">
    <w:name w:val="Основной текст 21"/>
    <w:basedOn w:val="a"/>
    <w:uiPriority w:val="99"/>
    <w:rsid w:val="00AF70A2"/>
    <w:pPr>
      <w:widowControl w:val="0"/>
      <w:suppressAutoHyphens/>
      <w:spacing w:after="0" w:line="240" w:lineRule="auto"/>
      <w:ind w:right="-284"/>
      <w:jc w:val="both"/>
    </w:pPr>
    <w:rPr>
      <w:rFonts w:ascii="Times New Roman" w:hAnsi="Times New Roman"/>
      <w:kern w:val="1"/>
      <w:sz w:val="28"/>
      <w:szCs w:val="28"/>
    </w:rPr>
  </w:style>
  <w:style w:type="paragraph" w:customStyle="1" w:styleId="Default">
    <w:name w:val="Default"/>
    <w:uiPriority w:val="99"/>
    <w:rsid w:val="00AF7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basedOn w:val="a"/>
    <w:uiPriority w:val="99"/>
    <w:rsid w:val="00AF7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9">
    <w:name w:val="Обычный1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24">
    <w:name w:val="Обычный2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table" w:styleId="1a">
    <w:name w:val="Table Grid 1"/>
    <w:basedOn w:val="a1"/>
    <w:uiPriority w:val="99"/>
    <w:rsid w:val="00AF70A2"/>
    <w:pPr>
      <w:suppressAutoHyphens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3">
    <w:name w:val="Font Style13"/>
    <w:uiPriority w:val="99"/>
    <w:rsid w:val="00AF70A2"/>
    <w:rPr>
      <w:rFonts w:ascii="Arial" w:hAnsi="Arial" w:cs="Arial"/>
      <w:b/>
      <w:bCs/>
      <w:i/>
      <w:iCs/>
      <w:sz w:val="26"/>
      <w:szCs w:val="26"/>
    </w:rPr>
  </w:style>
  <w:style w:type="paragraph" w:styleId="afd">
    <w:name w:val="Balloon Text"/>
    <w:basedOn w:val="a"/>
    <w:link w:val="afe"/>
    <w:uiPriority w:val="99"/>
    <w:semiHidden/>
    <w:rsid w:val="00D1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D17582"/>
    <w:rPr>
      <w:rFonts w:ascii="Tahoma" w:hAnsi="Tahoma" w:cs="Tahoma"/>
      <w:sz w:val="16"/>
      <w:szCs w:val="16"/>
    </w:rPr>
  </w:style>
  <w:style w:type="paragraph" w:customStyle="1" w:styleId="ListNum">
    <w:name w:val="ListNum"/>
    <w:basedOn w:val="a"/>
    <w:uiPriority w:val="99"/>
    <w:rsid w:val="00C92B67"/>
    <w:pPr>
      <w:numPr>
        <w:numId w:val="20"/>
      </w:numPr>
      <w:tabs>
        <w:tab w:val="left" w:pos="284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</w:rPr>
  </w:style>
  <w:style w:type="paragraph" w:customStyle="1" w:styleId="Standard0">
    <w:name w:val="Standard"/>
    <w:uiPriority w:val="99"/>
    <w:rsid w:val="001822EB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ff">
    <w:name w:val="Hyperlink"/>
    <w:uiPriority w:val="99"/>
    <w:semiHidden/>
    <w:rsid w:val="00CC0B98"/>
    <w:rPr>
      <w:rFonts w:cs="Times New Roman"/>
      <w:color w:val="000080"/>
      <w:u w:val="single"/>
    </w:rPr>
  </w:style>
  <w:style w:type="character" w:styleId="aff0">
    <w:name w:val="FollowedHyperlink"/>
    <w:uiPriority w:val="99"/>
    <w:semiHidden/>
    <w:rsid w:val="00CC0B98"/>
    <w:rPr>
      <w:rFonts w:cs="Times New Roman"/>
      <w:color w:val="800080"/>
      <w:u w:val="single"/>
    </w:rPr>
  </w:style>
  <w:style w:type="paragraph" w:styleId="aff1">
    <w:name w:val="Normal (Web)"/>
    <w:basedOn w:val="a"/>
    <w:uiPriority w:val="99"/>
    <w:rsid w:val="00CC0B98"/>
    <w:pPr>
      <w:widowControl w:val="0"/>
      <w:suppressAutoHyphens/>
      <w:spacing w:before="280" w:after="280" w:line="240" w:lineRule="auto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1b">
    <w:name w:val="Заголовок1"/>
    <w:basedOn w:val="a"/>
    <w:next w:val="a6"/>
    <w:uiPriority w:val="99"/>
    <w:rsid w:val="00CC0B98"/>
    <w:pPr>
      <w:keepNext/>
      <w:widowControl w:val="0"/>
      <w:suppressAutoHyphens/>
      <w:spacing w:before="240" w:after="120" w:line="240" w:lineRule="auto"/>
    </w:pPr>
    <w:rPr>
      <w:rFonts w:ascii="Arial" w:hAnsi="Arial" w:cs="Arial"/>
      <w:kern w:val="2"/>
      <w:sz w:val="28"/>
      <w:szCs w:val="28"/>
    </w:rPr>
  </w:style>
  <w:style w:type="paragraph" w:customStyle="1" w:styleId="1c">
    <w:name w:val="Название1"/>
    <w:basedOn w:val="a"/>
    <w:uiPriority w:val="99"/>
    <w:rsid w:val="00CC0B98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/>
      <w:i/>
      <w:iCs/>
      <w:kern w:val="2"/>
      <w:sz w:val="24"/>
      <w:szCs w:val="24"/>
    </w:rPr>
  </w:style>
  <w:style w:type="paragraph" w:customStyle="1" w:styleId="Style2">
    <w:name w:val="Style2"/>
    <w:basedOn w:val="a"/>
    <w:uiPriority w:val="99"/>
    <w:rsid w:val="00CC0B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uiPriority w:val="99"/>
    <w:rsid w:val="00CC0B98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uiPriority w:val="99"/>
    <w:rsid w:val="00CC0B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WW8Num19z0">
    <w:name w:val="WW8Num19z0"/>
    <w:uiPriority w:val="99"/>
    <w:rsid w:val="00CC0B98"/>
    <w:rPr>
      <w:b/>
    </w:rPr>
  </w:style>
  <w:style w:type="character" w:customStyle="1" w:styleId="aff2">
    <w:name w:val="Символ нумерации"/>
    <w:uiPriority w:val="99"/>
    <w:rsid w:val="00CC0B98"/>
  </w:style>
  <w:style w:type="character" w:customStyle="1" w:styleId="WW8Num17z0">
    <w:name w:val="WW8Num17z0"/>
    <w:uiPriority w:val="99"/>
    <w:rsid w:val="00CC0B98"/>
    <w:rPr>
      <w:rFonts w:ascii="Symbol" w:hAnsi="Symbol"/>
    </w:rPr>
  </w:style>
  <w:style w:type="character" w:customStyle="1" w:styleId="WW8Num17z1">
    <w:name w:val="WW8Num17z1"/>
    <w:uiPriority w:val="99"/>
    <w:rsid w:val="00CC0B98"/>
    <w:rPr>
      <w:rFonts w:ascii="Courier New" w:hAnsi="Courier New"/>
    </w:rPr>
  </w:style>
  <w:style w:type="character" w:customStyle="1" w:styleId="WW8Num17z2">
    <w:name w:val="WW8Num17z2"/>
    <w:uiPriority w:val="99"/>
    <w:rsid w:val="00CC0B98"/>
    <w:rPr>
      <w:rFonts w:ascii="Wingdings" w:hAnsi="Wingdings"/>
    </w:rPr>
  </w:style>
  <w:style w:type="character" w:customStyle="1" w:styleId="WW8Num45z0">
    <w:name w:val="WW8Num45z0"/>
    <w:uiPriority w:val="99"/>
    <w:rsid w:val="00CC0B98"/>
    <w:rPr>
      <w:rFonts w:ascii="Symbol" w:hAnsi="Symbol"/>
    </w:rPr>
  </w:style>
  <w:style w:type="character" w:customStyle="1" w:styleId="WW8Num45z1">
    <w:name w:val="WW8Num45z1"/>
    <w:uiPriority w:val="99"/>
    <w:rsid w:val="00CC0B98"/>
    <w:rPr>
      <w:rFonts w:ascii="Courier New" w:hAnsi="Courier New"/>
    </w:rPr>
  </w:style>
  <w:style w:type="character" w:customStyle="1" w:styleId="WW8Num45z2">
    <w:name w:val="WW8Num45z2"/>
    <w:uiPriority w:val="99"/>
    <w:rsid w:val="00CC0B98"/>
    <w:rPr>
      <w:rFonts w:ascii="Wingdings" w:hAnsi="Wingdings"/>
    </w:rPr>
  </w:style>
  <w:style w:type="character" w:customStyle="1" w:styleId="WW8Num6z2">
    <w:name w:val="WW8Num6z2"/>
    <w:uiPriority w:val="99"/>
    <w:rsid w:val="00CC0B98"/>
    <w:rPr>
      <w:rFonts w:ascii="Wingdings" w:hAnsi="Wingdings"/>
    </w:rPr>
  </w:style>
  <w:style w:type="character" w:customStyle="1" w:styleId="aff3">
    <w:name w:val="Маркеры списка"/>
    <w:uiPriority w:val="99"/>
    <w:rsid w:val="00CC0B98"/>
    <w:rPr>
      <w:rFonts w:ascii="OpenSymbol" w:eastAsia="OpenSymbol" w:hAnsi="OpenSymbol"/>
    </w:rPr>
  </w:style>
  <w:style w:type="character" w:customStyle="1" w:styleId="FontStyle12">
    <w:name w:val="Font Style12"/>
    <w:uiPriority w:val="99"/>
    <w:rsid w:val="00CC0B98"/>
    <w:rPr>
      <w:rFonts w:ascii="Arial" w:hAnsi="Arial" w:cs="Arial"/>
      <w:spacing w:val="-30"/>
      <w:sz w:val="42"/>
      <w:szCs w:val="42"/>
    </w:rPr>
  </w:style>
  <w:style w:type="character" w:customStyle="1" w:styleId="25">
    <w:name w:val="Основной текст (2) + Курсив"/>
    <w:uiPriority w:val="99"/>
    <w:rsid w:val="00CC0B98"/>
    <w:rPr>
      <w:rFonts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c0">
    <w:name w:val="c0"/>
    <w:basedOn w:val="a"/>
    <w:uiPriority w:val="99"/>
    <w:rsid w:val="00CC0B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C0B98"/>
    <w:rPr>
      <w:rFonts w:cs="Times New Roman"/>
    </w:rPr>
  </w:style>
  <w:style w:type="character" w:customStyle="1" w:styleId="c1">
    <w:name w:val="c1"/>
    <w:uiPriority w:val="99"/>
    <w:rsid w:val="00CC0B98"/>
    <w:rPr>
      <w:rFonts w:cs="Times New Roman"/>
    </w:rPr>
  </w:style>
  <w:style w:type="paragraph" w:customStyle="1" w:styleId="c12">
    <w:name w:val="c12"/>
    <w:basedOn w:val="a"/>
    <w:uiPriority w:val="99"/>
    <w:rsid w:val="00CC0B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uiPriority w:val="99"/>
    <w:rsid w:val="00CC0B98"/>
    <w:rPr>
      <w:rFonts w:cs="Times New Roman"/>
    </w:rPr>
  </w:style>
  <w:style w:type="paragraph" w:customStyle="1" w:styleId="110">
    <w:name w:val="Заголовок11"/>
    <w:basedOn w:val="a"/>
    <w:next w:val="a6"/>
    <w:uiPriority w:val="99"/>
    <w:rsid w:val="00CC0B98"/>
    <w:pPr>
      <w:keepNext/>
      <w:widowControl w:val="0"/>
      <w:suppressAutoHyphens/>
      <w:spacing w:before="240" w:after="120" w:line="240" w:lineRule="auto"/>
    </w:pPr>
    <w:rPr>
      <w:rFonts w:ascii="Arial" w:hAnsi="Arial" w:cs="Arial"/>
      <w:kern w:val="2"/>
      <w:sz w:val="28"/>
      <w:szCs w:val="28"/>
    </w:rPr>
  </w:style>
  <w:style w:type="paragraph" w:customStyle="1" w:styleId="211">
    <w:name w:val="Обычный21"/>
    <w:uiPriority w:val="99"/>
    <w:rsid w:val="00CC0B98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table" w:styleId="aff4">
    <w:name w:val="Table Grid"/>
    <w:basedOn w:val="a1"/>
    <w:uiPriority w:val="99"/>
    <w:rsid w:val="00CC0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Абзац списка Знак"/>
    <w:link w:val="af8"/>
    <w:uiPriority w:val="34"/>
    <w:qFormat/>
    <w:locked/>
    <w:rsid w:val="00CC0B98"/>
    <w:rPr>
      <w:rFonts w:ascii="Calibri" w:hAnsi="Calibri"/>
    </w:rPr>
  </w:style>
  <w:style w:type="character" w:customStyle="1" w:styleId="c15">
    <w:name w:val="c15"/>
    <w:uiPriority w:val="99"/>
    <w:rsid w:val="00CC0B98"/>
    <w:rPr>
      <w:rFonts w:cs="Times New Roman"/>
    </w:rPr>
  </w:style>
  <w:style w:type="paragraph" w:customStyle="1" w:styleId="site-title">
    <w:name w:val="site-title"/>
    <w:basedOn w:val="a"/>
    <w:uiPriority w:val="99"/>
    <w:rsid w:val="00CC0B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CC0B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99"/>
    <w:semiHidden/>
    <w:rsid w:val="00175DF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75DF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numbering" w:customStyle="1" w:styleId="WWNum20">
    <w:name w:val="WWNum20"/>
    <w:rsid w:val="00FC02C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10580</Words>
  <Characters>60310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82</cp:revision>
  <cp:lastPrinted>2023-09-04T09:18:00Z</cp:lastPrinted>
  <dcterms:created xsi:type="dcterms:W3CDTF">2021-09-17T09:37:00Z</dcterms:created>
  <dcterms:modified xsi:type="dcterms:W3CDTF">2023-09-04T13:23:00Z</dcterms:modified>
</cp:coreProperties>
</file>